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D64E5" w14:textId="0D1F3666" w:rsidR="002C615C" w:rsidRDefault="00832E5F" w:rsidP="002C615C">
      <w:pPr>
        <w:pStyle w:val="NoSpacing"/>
        <w:jc w:val="center"/>
        <w:rPr>
          <w:rFonts w:ascii="Gill Sans MT" w:hAnsi="Gill Sans MT"/>
          <w:b/>
          <w:color w:val="0000FF"/>
          <w:sz w:val="36"/>
        </w:rPr>
      </w:pPr>
      <w:r w:rsidRPr="00884F3B">
        <w:rPr>
          <w:rFonts w:ascii="Gill Sans MT" w:eastAsia="Arial" w:hAnsi="Gill Sans MT" w:cs="Arial"/>
        </w:rPr>
        <w:t xml:space="preserve"> </w:t>
      </w:r>
      <w:r w:rsidR="00A33581" w:rsidRPr="00884F3B">
        <w:rPr>
          <w:rFonts w:ascii="Gill Sans MT" w:hAnsi="Gill Sans MT"/>
          <w:b/>
          <w:color w:val="0000FF"/>
          <w:sz w:val="36"/>
        </w:rPr>
        <w:t xml:space="preserve">Staff </w:t>
      </w:r>
      <w:r w:rsidR="00432E47" w:rsidRPr="00884F3B">
        <w:rPr>
          <w:rFonts w:ascii="Gill Sans MT" w:hAnsi="Gill Sans MT"/>
          <w:b/>
          <w:color w:val="0000FF"/>
          <w:sz w:val="36"/>
        </w:rPr>
        <w:t>Code of Conduct</w:t>
      </w:r>
    </w:p>
    <w:p w14:paraId="660CAE09" w14:textId="77777777" w:rsidR="00884F3B" w:rsidRPr="00884F3B" w:rsidRDefault="00884F3B" w:rsidP="002C615C">
      <w:pPr>
        <w:pStyle w:val="NoSpacing"/>
        <w:jc w:val="center"/>
        <w:rPr>
          <w:rFonts w:ascii="Gill Sans MT" w:hAnsi="Gill Sans MT"/>
          <w:b/>
          <w:color w:val="0000FF"/>
          <w:sz w:val="36"/>
        </w:rPr>
      </w:pPr>
    </w:p>
    <w:p w14:paraId="04997DB4" w14:textId="77777777" w:rsidR="007405D5" w:rsidRPr="008E5B3E" w:rsidRDefault="007405D5" w:rsidP="007405D5">
      <w:pPr>
        <w:jc w:val="center"/>
        <w:rPr>
          <w:rFonts w:ascii="Arial" w:hAnsi="Arial" w:cs="Arial"/>
          <w:b/>
          <w:sz w:val="48"/>
          <w:szCs w:val="48"/>
        </w:rPr>
      </w:pPr>
      <w:r>
        <w:rPr>
          <w:rFonts w:ascii="Arial" w:hAnsi="Arial" w:cs="Arial"/>
          <w:b/>
          <w:noProof/>
          <w:sz w:val="48"/>
          <w:szCs w:val="48"/>
        </w:rPr>
        <mc:AlternateContent>
          <mc:Choice Requires="wps">
            <w:drawing>
              <wp:anchor distT="0" distB="0" distL="114300" distR="114300" simplePos="0" relativeHeight="251659264" behindDoc="0" locked="0" layoutInCell="1" allowOverlap="1" wp14:anchorId="6887D4FE" wp14:editId="3E030C75">
                <wp:simplePos x="0" y="0"/>
                <wp:positionH relativeFrom="column">
                  <wp:posOffset>727710</wp:posOffset>
                </wp:positionH>
                <wp:positionV relativeFrom="paragraph">
                  <wp:posOffset>247015</wp:posOffset>
                </wp:positionV>
                <wp:extent cx="4800600" cy="1028700"/>
                <wp:effectExtent l="13335" t="9525" r="571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1028700"/>
                        </a:xfrm>
                        <a:prstGeom prst="rect">
                          <a:avLst/>
                        </a:prstGeom>
                        <a:solidFill>
                          <a:srgbClr val="FFFFFF"/>
                        </a:solidFill>
                        <a:ln w="9525">
                          <a:solidFill>
                            <a:srgbClr val="000000"/>
                          </a:solidFill>
                          <a:miter lim="800000"/>
                          <a:headEnd/>
                          <a:tailEnd/>
                        </a:ln>
                      </wps:spPr>
                      <wps:txbx>
                        <w:txbxContent>
                          <w:p w14:paraId="1A1E5C0E" w14:textId="77777777" w:rsidR="007405D5" w:rsidRDefault="007405D5" w:rsidP="007405D5">
                            <w:pPr>
                              <w:jc w:val="center"/>
                              <w:rPr>
                                <w:rFonts w:ascii="Arial" w:hAnsi="Arial" w:cs="Arial"/>
                                <w:highlight w:val="yellow"/>
                              </w:rPr>
                            </w:pPr>
                          </w:p>
                          <w:p w14:paraId="19BE5423" w14:textId="77777777" w:rsidR="007405D5" w:rsidRPr="008E5B3E" w:rsidRDefault="007405D5" w:rsidP="007405D5">
                            <w:pPr>
                              <w:jc w:val="center"/>
                              <w:rPr>
                                <w:rFonts w:ascii="Arial" w:hAnsi="Arial" w:cs="Arial"/>
                              </w:rPr>
                            </w:pPr>
                            <w:r w:rsidRPr="00A73861">
                              <w:rPr>
                                <w:rFonts w:ascii="Arial" w:hAnsi="Arial" w:cs="Arial"/>
                              </w:rPr>
                              <w:t xml:space="preserve">This model policy will apply to </w:t>
                            </w:r>
                            <w:r>
                              <w:rPr>
                                <w:rFonts w:ascii="Arial" w:hAnsi="Arial" w:cs="Arial"/>
                              </w:rPr>
                              <w:t xml:space="preserve">teaching and </w:t>
                            </w:r>
                            <w:r w:rsidRPr="00A73861">
                              <w:rPr>
                                <w:rFonts w:ascii="Arial" w:hAnsi="Arial" w:cs="Arial"/>
                              </w:rPr>
                              <w:t xml:space="preserve">non-teaching staff working in Wiltshire Schools </w:t>
                            </w:r>
                            <w:r>
                              <w:rPr>
                                <w:rFonts w:ascii="Arial" w:hAnsi="Arial" w:cs="Arial"/>
                              </w:rPr>
                              <w:t xml:space="preserve">/ Academies </w:t>
                            </w:r>
                            <w:r w:rsidRPr="00A73861">
                              <w:rPr>
                                <w:rFonts w:ascii="Arial" w:hAnsi="Arial" w:cs="Arial"/>
                              </w:rPr>
                              <w:t>and has been agreed with the following recognised unions: N</w:t>
                            </w:r>
                            <w:r>
                              <w:rPr>
                                <w:rFonts w:ascii="Arial" w:hAnsi="Arial" w:cs="Arial"/>
                              </w:rPr>
                              <w:t>E</w:t>
                            </w:r>
                            <w:r w:rsidRPr="00A73861">
                              <w:rPr>
                                <w:rFonts w:ascii="Arial" w:hAnsi="Arial" w:cs="Arial"/>
                              </w:rPr>
                              <w:t>U, NAHT, NASUWT, ASCL, Unison</w:t>
                            </w:r>
                            <w:r>
                              <w:rPr>
                                <w:rFonts w:ascii="Arial" w:hAnsi="Arial" w:cs="Arial"/>
                              </w:rPr>
                              <w:t>, Unite</w:t>
                            </w:r>
                            <w:r w:rsidRPr="00A73861">
                              <w:rPr>
                                <w:rFonts w:ascii="Arial" w:hAnsi="Arial" w:cs="Arial"/>
                              </w:rPr>
                              <w:t xml:space="preserve"> and GMB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7D4FE" id="Rectangle 2" o:spid="_x0000_s1026" style="position:absolute;left:0;text-align:left;margin-left:57.3pt;margin-top:19.45pt;width:378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">
                <v:textbox>
                  <w:txbxContent>
                    <w:p w14:paraId="1A1E5C0E" w14:textId="77777777" w:rsidR="007405D5" w:rsidRDefault="007405D5" w:rsidP="007405D5">
                      <w:pPr>
                        <w:jc w:val="center"/>
                        <w:rPr>
                          <w:rFonts w:ascii="Arial" w:hAnsi="Arial" w:cs="Arial"/>
                          <w:highlight w:val="yellow"/>
                        </w:rPr>
                      </w:pPr>
                    </w:p>
                    <w:p w14:paraId="19BE5423" w14:textId="77777777" w:rsidR="007405D5" w:rsidRPr="008E5B3E" w:rsidRDefault="007405D5" w:rsidP="007405D5">
                      <w:pPr>
                        <w:jc w:val="center"/>
                        <w:rPr>
                          <w:rFonts w:ascii="Arial" w:hAnsi="Arial" w:cs="Arial"/>
                        </w:rPr>
                      </w:pPr>
                      <w:r w:rsidRPr="00A73861">
                        <w:rPr>
                          <w:rFonts w:ascii="Arial" w:hAnsi="Arial" w:cs="Arial"/>
                        </w:rPr>
                        <w:t xml:space="preserve">This model policy will apply to </w:t>
                      </w:r>
                      <w:r>
                        <w:rPr>
                          <w:rFonts w:ascii="Arial" w:hAnsi="Arial" w:cs="Arial"/>
                        </w:rPr>
                        <w:t xml:space="preserve">teaching and </w:t>
                      </w:r>
                      <w:r w:rsidRPr="00A73861">
                        <w:rPr>
                          <w:rFonts w:ascii="Arial" w:hAnsi="Arial" w:cs="Arial"/>
                        </w:rPr>
                        <w:t xml:space="preserve">non-teaching staff working in Wiltshire Schools </w:t>
                      </w:r>
                      <w:r>
                        <w:rPr>
                          <w:rFonts w:ascii="Arial" w:hAnsi="Arial" w:cs="Arial"/>
                        </w:rPr>
                        <w:t xml:space="preserve">/ Academies </w:t>
                      </w:r>
                      <w:r w:rsidRPr="00A73861">
                        <w:rPr>
                          <w:rFonts w:ascii="Arial" w:hAnsi="Arial" w:cs="Arial"/>
                        </w:rPr>
                        <w:t>and has been agreed with the following recognised unions: N</w:t>
                      </w:r>
                      <w:r>
                        <w:rPr>
                          <w:rFonts w:ascii="Arial" w:hAnsi="Arial" w:cs="Arial"/>
                        </w:rPr>
                        <w:t>E</w:t>
                      </w:r>
                      <w:r w:rsidRPr="00A73861">
                        <w:rPr>
                          <w:rFonts w:ascii="Arial" w:hAnsi="Arial" w:cs="Arial"/>
                        </w:rPr>
                        <w:t>U, NAHT, NASUWT, ASCL, Unison</w:t>
                      </w:r>
                      <w:r>
                        <w:rPr>
                          <w:rFonts w:ascii="Arial" w:hAnsi="Arial" w:cs="Arial"/>
                        </w:rPr>
                        <w:t>, Unite</w:t>
                      </w:r>
                      <w:r w:rsidRPr="00A73861">
                        <w:rPr>
                          <w:rFonts w:ascii="Arial" w:hAnsi="Arial" w:cs="Arial"/>
                        </w:rPr>
                        <w:t xml:space="preserve"> and GMB</w:t>
                      </w:r>
                    </w:p>
                  </w:txbxContent>
                </v:textbox>
              </v:rect>
            </w:pict>
          </mc:Fallback>
        </mc:AlternateContent>
      </w:r>
    </w:p>
    <w:p w14:paraId="0F782109" w14:textId="77777777" w:rsidR="007405D5" w:rsidRPr="008E5B3E" w:rsidRDefault="007405D5" w:rsidP="007405D5">
      <w:pPr>
        <w:jc w:val="center"/>
        <w:rPr>
          <w:rFonts w:ascii="Arial" w:hAnsi="Arial" w:cs="Arial"/>
          <w:b/>
          <w:sz w:val="48"/>
          <w:szCs w:val="48"/>
        </w:rPr>
      </w:pPr>
    </w:p>
    <w:p w14:paraId="0E98040E" w14:textId="77777777" w:rsidR="007405D5" w:rsidRPr="008E5B3E" w:rsidRDefault="007405D5" w:rsidP="007405D5">
      <w:pPr>
        <w:jc w:val="center"/>
        <w:rPr>
          <w:rFonts w:ascii="Arial" w:hAnsi="Arial" w:cs="Arial"/>
          <w:b/>
          <w:sz w:val="48"/>
          <w:szCs w:val="48"/>
        </w:rPr>
      </w:pPr>
    </w:p>
    <w:p w14:paraId="78E03FE2" w14:textId="77777777" w:rsidR="007405D5" w:rsidRPr="008E5B3E" w:rsidRDefault="007405D5" w:rsidP="007405D5">
      <w:pPr>
        <w:jc w:val="center"/>
        <w:rPr>
          <w:rFonts w:ascii="Arial" w:hAnsi="Arial" w:cs="Arial"/>
          <w:b/>
          <w:sz w:val="48"/>
          <w:szCs w:val="48"/>
        </w:rPr>
      </w:pPr>
    </w:p>
    <w:p w14:paraId="557AA845" w14:textId="77777777" w:rsidR="00884F3B" w:rsidRDefault="00884F3B" w:rsidP="00884F3B">
      <w:pPr>
        <w:rPr>
          <w:rFonts w:ascii="Gill Sans MT" w:hAnsi="Gill Sans MT" w:cs="Arial"/>
          <w:b/>
          <w:sz w:val="22"/>
          <w:szCs w:val="22"/>
        </w:rPr>
      </w:pPr>
    </w:p>
    <w:p w14:paraId="6A172B2A" w14:textId="77777777" w:rsidR="00884F3B" w:rsidRDefault="00884F3B" w:rsidP="00884F3B">
      <w:pPr>
        <w:rPr>
          <w:rFonts w:ascii="Gill Sans MT" w:hAnsi="Gill Sans MT" w:cs="Arial"/>
          <w:b/>
          <w:sz w:val="22"/>
          <w:szCs w:val="22"/>
        </w:rPr>
      </w:pPr>
    </w:p>
    <w:p w14:paraId="4FCE159A" w14:textId="5D964D0F" w:rsidR="00884F3B" w:rsidRPr="00884F3B" w:rsidRDefault="00884F3B" w:rsidP="00884F3B">
      <w:pPr>
        <w:rPr>
          <w:rFonts w:ascii="Gill Sans MT" w:hAnsi="Gill Sans MT" w:cs="Arial"/>
          <w:b/>
          <w:sz w:val="22"/>
          <w:szCs w:val="22"/>
        </w:rPr>
      </w:pPr>
      <w:r w:rsidRPr="00884F3B">
        <w:rPr>
          <w:rFonts w:ascii="Gill Sans MT" w:hAnsi="Gill Sans MT" w:cs="Arial"/>
          <w:b/>
          <w:sz w:val="22"/>
          <w:szCs w:val="22"/>
        </w:rPr>
        <w:t>What is it?</w:t>
      </w:r>
    </w:p>
    <w:p w14:paraId="301F91A2" w14:textId="77777777" w:rsidR="00884F3B" w:rsidRPr="00884F3B" w:rsidRDefault="00884F3B" w:rsidP="00884F3B">
      <w:pPr>
        <w:rPr>
          <w:rFonts w:ascii="Gill Sans MT" w:hAnsi="Gill Sans MT" w:cs="Arial"/>
          <w:b/>
          <w:sz w:val="22"/>
          <w:szCs w:val="22"/>
        </w:rPr>
      </w:pPr>
    </w:p>
    <w:p w14:paraId="4622C1C7"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This code of conduct:</w:t>
      </w:r>
    </w:p>
    <w:p w14:paraId="3E70C589" w14:textId="77777777" w:rsidR="00884F3B" w:rsidRPr="00884F3B" w:rsidRDefault="00884F3B" w:rsidP="00884F3B">
      <w:pPr>
        <w:rPr>
          <w:rFonts w:ascii="Gill Sans MT" w:hAnsi="Gill Sans MT" w:cs="Arial"/>
          <w:sz w:val="22"/>
          <w:szCs w:val="22"/>
        </w:rPr>
      </w:pPr>
    </w:p>
    <w:p w14:paraId="0756F53C" w14:textId="77777777" w:rsidR="00884F3B" w:rsidRPr="00884F3B" w:rsidRDefault="00884F3B" w:rsidP="00884F3B">
      <w:pPr>
        <w:numPr>
          <w:ilvl w:val="0"/>
          <w:numId w:val="31"/>
        </w:numPr>
        <w:tabs>
          <w:tab w:val="clear" w:pos="720"/>
          <w:tab w:val="num" w:pos="1276"/>
        </w:tabs>
        <w:ind w:left="1276"/>
        <w:rPr>
          <w:rFonts w:ascii="Gill Sans MT" w:hAnsi="Gill Sans MT" w:cs="Arial"/>
          <w:sz w:val="22"/>
          <w:szCs w:val="22"/>
        </w:rPr>
      </w:pPr>
      <w:r w:rsidRPr="00884F3B">
        <w:rPr>
          <w:rFonts w:ascii="Gill Sans MT" w:hAnsi="Gill Sans MT" w:cs="Arial"/>
          <w:sz w:val="22"/>
          <w:szCs w:val="22"/>
        </w:rPr>
        <w:t xml:space="preserve">sets out minimum standards of behaviour for employees; </w:t>
      </w:r>
    </w:p>
    <w:p w14:paraId="2E0AB7D2" w14:textId="77777777" w:rsidR="00884F3B" w:rsidRPr="00884F3B" w:rsidRDefault="00884F3B" w:rsidP="00884F3B">
      <w:pPr>
        <w:numPr>
          <w:ilvl w:val="0"/>
          <w:numId w:val="31"/>
        </w:numPr>
        <w:tabs>
          <w:tab w:val="clear" w:pos="720"/>
          <w:tab w:val="num" w:pos="1276"/>
        </w:tabs>
        <w:ind w:left="1276"/>
        <w:rPr>
          <w:rFonts w:ascii="Gill Sans MT" w:hAnsi="Gill Sans MT" w:cs="Arial"/>
          <w:sz w:val="22"/>
          <w:szCs w:val="22"/>
        </w:rPr>
      </w:pPr>
      <w:r w:rsidRPr="00884F3B">
        <w:rPr>
          <w:rFonts w:ascii="Gill Sans MT" w:hAnsi="Gill Sans MT" w:cs="Arial"/>
          <w:sz w:val="22"/>
          <w:szCs w:val="22"/>
        </w:rPr>
        <w:t xml:space="preserve">provides guidelines to help maintain and improve standards; </w:t>
      </w:r>
    </w:p>
    <w:p w14:paraId="6C3AAF87" w14:textId="77777777" w:rsidR="00884F3B" w:rsidRPr="00884F3B" w:rsidRDefault="00884F3B" w:rsidP="00884F3B">
      <w:pPr>
        <w:numPr>
          <w:ilvl w:val="0"/>
          <w:numId w:val="31"/>
        </w:numPr>
        <w:tabs>
          <w:tab w:val="clear" w:pos="720"/>
          <w:tab w:val="num" w:pos="1276"/>
        </w:tabs>
        <w:ind w:left="1276"/>
        <w:rPr>
          <w:rFonts w:ascii="Gill Sans MT" w:hAnsi="Gill Sans MT" w:cs="Arial"/>
          <w:sz w:val="22"/>
          <w:szCs w:val="22"/>
        </w:rPr>
      </w:pPr>
      <w:r w:rsidRPr="00884F3B">
        <w:rPr>
          <w:rFonts w:ascii="Gill Sans MT" w:hAnsi="Gill Sans MT" w:cs="Arial"/>
          <w:sz w:val="22"/>
          <w:szCs w:val="22"/>
        </w:rPr>
        <w:t xml:space="preserve">aims to protect the reputation of both employees and the school; </w:t>
      </w:r>
    </w:p>
    <w:p w14:paraId="226CCFBF" w14:textId="77777777" w:rsidR="00884F3B" w:rsidRPr="00884F3B" w:rsidRDefault="00884F3B" w:rsidP="00884F3B">
      <w:pPr>
        <w:numPr>
          <w:ilvl w:val="0"/>
          <w:numId w:val="31"/>
        </w:numPr>
        <w:tabs>
          <w:tab w:val="clear" w:pos="720"/>
          <w:tab w:val="num" w:pos="1276"/>
        </w:tabs>
        <w:ind w:left="1276"/>
        <w:rPr>
          <w:rFonts w:ascii="Gill Sans MT" w:hAnsi="Gill Sans MT" w:cs="Arial"/>
          <w:sz w:val="22"/>
          <w:szCs w:val="22"/>
        </w:rPr>
      </w:pPr>
      <w:r w:rsidRPr="00884F3B">
        <w:rPr>
          <w:rFonts w:ascii="Gill Sans MT" w:hAnsi="Gill Sans MT" w:cs="Arial"/>
          <w:sz w:val="22"/>
          <w:szCs w:val="22"/>
        </w:rPr>
        <w:t>aims to protect the rights and interests of children and young people involved with the school</w:t>
      </w:r>
    </w:p>
    <w:p w14:paraId="436A960C" w14:textId="77777777" w:rsidR="00884F3B" w:rsidRPr="00884F3B" w:rsidRDefault="00884F3B" w:rsidP="00884F3B">
      <w:pPr>
        <w:rPr>
          <w:rFonts w:ascii="Gill Sans MT" w:hAnsi="Gill Sans MT" w:cs="Arial"/>
          <w:sz w:val="22"/>
          <w:szCs w:val="22"/>
        </w:rPr>
      </w:pPr>
    </w:p>
    <w:p w14:paraId="6B0B2505"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This code of conduct is not exhaustive and does not replace the general requirements of the law, common sense and good conduct.</w:t>
      </w:r>
    </w:p>
    <w:p w14:paraId="259828C7" w14:textId="77777777" w:rsidR="00884F3B" w:rsidRPr="00884F3B" w:rsidRDefault="00884F3B" w:rsidP="00884F3B">
      <w:pPr>
        <w:rPr>
          <w:rFonts w:ascii="Gill Sans MT" w:hAnsi="Gill Sans MT" w:cs="Arial"/>
          <w:sz w:val="22"/>
          <w:szCs w:val="22"/>
        </w:rPr>
      </w:pPr>
    </w:p>
    <w:p w14:paraId="59612CCA"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 xml:space="preserve">This code of conduct should be read in conjunction with a number of policies and schemes relating to conduct which are set out at the end of this document. </w:t>
      </w:r>
    </w:p>
    <w:p w14:paraId="00001AB4" w14:textId="77777777" w:rsidR="00884F3B" w:rsidRPr="00884F3B" w:rsidRDefault="00884F3B" w:rsidP="00884F3B">
      <w:pPr>
        <w:rPr>
          <w:rFonts w:ascii="Gill Sans MT" w:hAnsi="Gill Sans MT" w:cs="Arial"/>
          <w:b/>
          <w:sz w:val="22"/>
          <w:szCs w:val="22"/>
        </w:rPr>
      </w:pPr>
    </w:p>
    <w:p w14:paraId="1F0D0C49" w14:textId="77777777" w:rsidR="00884F3B" w:rsidRPr="00884F3B" w:rsidRDefault="00884F3B" w:rsidP="00884F3B">
      <w:pPr>
        <w:rPr>
          <w:rFonts w:ascii="Gill Sans MT" w:hAnsi="Gill Sans MT" w:cs="Arial"/>
          <w:b/>
          <w:sz w:val="22"/>
          <w:szCs w:val="22"/>
        </w:rPr>
      </w:pPr>
      <w:r w:rsidRPr="00884F3B">
        <w:rPr>
          <w:rFonts w:ascii="Gill Sans MT" w:hAnsi="Gill Sans MT" w:cs="Arial"/>
          <w:b/>
          <w:sz w:val="22"/>
          <w:szCs w:val="22"/>
        </w:rPr>
        <w:t>Who does it apply to?</w:t>
      </w:r>
    </w:p>
    <w:p w14:paraId="529D1C65" w14:textId="77777777" w:rsidR="00884F3B" w:rsidRPr="00884F3B" w:rsidRDefault="00884F3B" w:rsidP="00884F3B">
      <w:pPr>
        <w:rPr>
          <w:rFonts w:ascii="Gill Sans MT" w:hAnsi="Gill Sans MT" w:cs="Arial"/>
          <w:b/>
          <w:sz w:val="22"/>
          <w:szCs w:val="22"/>
        </w:rPr>
      </w:pPr>
    </w:p>
    <w:p w14:paraId="70572814" w14:textId="32E1A164"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 xml:space="preserve">This policy applies to all employees of </w:t>
      </w:r>
      <w:r w:rsidR="007405D5">
        <w:rPr>
          <w:rFonts w:ascii="Gill Sans MT" w:hAnsi="Gill Sans MT" w:cs="Arial"/>
        </w:rPr>
        <w:t>Kennet Valley CofE VA Primary</w:t>
      </w:r>
      <w:r w:rsidRPr="00884F3B">
        <w:rPr>
          <w:rFonts w:ascii="Gill Sans MT" w:hAnsi="Gill Sans MT" w:cs="Arial"/>
        </w:rPr>
        <w:t xml:space="preserve"> School, including supply workers.</w:t>
      </w:r>
    </w:p>
    <w:p w14:paraId="5AA97BDA" w14:textId="77777777" w:rsidR="00884F3B" w:rsidRPr="00884F3B" w:rsidRDefault="00884F3B" w:rsidP="00884F3B">
      <w:pPr>
        <w:rPr>
          <w:rFonts w:ascii="Gill Sans MT" w:hAnsi="Gill Sans MT" w:cs="Arial"/>
          <w:b/>
          <w:sz w:val="22"/>
          <w:szCs w:val="22"/>
        </w:rPr>
      </w:pPr>
      <w:r w:rsidRPr="00884F3B">
        <w:rPr>
          <w:rFonts w:ascii="Gill Sans MT" w:hAnsi="Gill Sans MT" w:cs="Arial"/>
          <w:b/>
          <w:sz w:val="22"/>
          <w:szCs w:val="22"/>
        </w:rPr>
        <w:t xml:space="preserve"> </w:t>
      </w:r>
    </w:p>
    <w:p w14:paraId="33014C50" w14:textId="77777777" w:rsidR="00884F3B" w:rsidRPr="00884F3B" w:rsidRDefault="00884F3B" w:rsidP="00884F3B">
      <w:pPr>
        <w:rPr>
          <w:rFonts w:ascii="Gill Sans MT" w:hAnsi="Gill Sans MT" w:cs="Arial"/>
          <w:b/>
          <w:sz w:val="22"/>
          <w:szCs w:val="22"/>
        </w:rPr>
      </w:pPr>
      <w:bookmarkStart w:id="0" w:name="responsibility"/>
      <w:bookmarkStart w:id="1" w:name="OLE_LINK1"/>
      <w:r w:rsidRPr="00884F3B">
        <w:rPr>
          <w:rFonts w:ascii="Gill Sans MT" w:hAnsi="Gill Sans MT" w:cs="Arial"/>
          <w:b/>
          <w:sz w:val="22"/>
          <w:szCs w:val="22"/>
        </w:rPr>
        <w:t>What is my responsibility?</w:t>
      </w:r>
    </w:p>
    <w:bookmarkEnd w:id="0"/>
    <w:p w14:paraId="53D9650A" w14:textId="77777777" w:rsidR="00884F3B" w:rsidRPr="00884F3B" w:rsidRDefault="00884F3B" w:rsidP="00884F3B">
      <w:pPr>
        <w:rPr>
          <w:rFonts w:ascii="Gill Sans MT" w:hAnsi="Gill Sans MT" w:cs="Arial"/>
          <w:b/>
          <w:sz w:val="22"/>
          <w:szCs w:val="22"/>
        </w:rPr>
      </w:pPr>
    </w:p>
    <w:p w14:paraId="56061184"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School employees need to:</w:t>
      </w:r>
    </w:p>
    <w:bookmarkEnd w:id="1"/>
    <w:p w14:paraId="41DAC979" w14:textId="77777777" w:rsidR="00884F3B" w:rsidRPr="00884F3B" w:rsidRDefault="00884F3B" w:rsidP="00884F3B">
      <w:pPr>
        <w:numPr>
          <w:ilvl w:val="0"/>
          <w:numId w:val="30"/>
        </w:numPr>
        <w:tabs>
          <w:tab w:val="clear" w:pos="720"/>
        </w:tabs>
        <w:ind w:left="1276"/>
        <w:rPr>
          <w:rFonts w:ascii="Gill Sans MT" w:hAnsi="Gill Sans MT" w:cs="Arial"/>
          <w:sz w:val="22"/>
          <w:szCs w:val="22"/>
        </w:rPr>
      </w:pPr>
      <w:r w:rsidRPr="00884F3B">
        <w:rPr>
          <w:rFonts w:ascii="Gill Sans MT" w:hAnsi="Gill Sans MT" w:cs="Arial"/>
          <w:sz w:val="22"/>
          <w:szCs w:val="22"/>
        </w:rPr>
        <w:t>read this policy;</w:t>
      </w:r>
    </w:p>
    <w:p w14:paraId="016FFC9B" w14:textId="77777777" w:rsidR="00884F3B" w:rsidRPr="00884F3B" w:rsidRDefault="00884F3B" w:rsidP="00884F3B">
      <w:pPr>
        <w:numPr>
          <w:ilvl w:val="0"/>
          <w:numId w:val="30"/>
        </w:numPr>
        <w:tabs>
          <w:tab w:val="clear" w:pos="720"/>
        </w:tabs>
        <w:ind w:left="1276"/>
        <w:rPr>
          <w:rFonts w:ascii="Gill Sans MT" w:hAnsi="Gill Sans MT" w:cs="Arial"/>
          <w:sz w:val="22"/>
          <w:szCs w:val="22"/>
        </w:rPr>
      </w:pPr>
      <w:r w:rsidRPr="00884F3B">
        <w:rPr>
          <w:rFonts w:ascii="Gill Sans MT" w:hAnsi="Gill Sans MT" w:cs="Arial"/>
          <w:sz w:val="22"/>
          <w:szCs w:val="22"/>
        </w:rPr>
        <w:t>ensure they understand it;</w:t>
      </w:r>
    </w:p>
    <w:p w14:paraId="403A6B06" w14:textId="77777777" w:rsidR="00884F3B" w:rsidRPr="00884F3B" w:rsidRDefault="00884F3B" w:rsidP="00884F3B">
      <w:pPr>
        <w:numPr>
          <w:ilvl w:val="0"/>
          <w:numId w:val="30"/>
        </w:numPr>
        <w:tabs>
          <w:tab w:val="clear" w:pos="720"/>
        </w:tabs>
        <w:ind w:left="1276"/>
        <w:rPr>
          <w:rFonts w:ascii="Gill Sans MT" w:hAnsi="Gill Sans MT" w:cs="Arial"/>
          <w:sz w:val="22"/>
          <w:szCs w:val="22"/>
        </w:rPr>
      </w:pPr>
      <w:r w:rsidRPr="00884F3B">
        <w:rPr>
          <w:rFonts w:ascii="Gill Sans MT" w:hAnsi="Gill Sans MT" w:cs="Arial"/>
          <w:sz w:val="22"/>
          <w:szCs w:val="22"/>
        </w:rPr>
        <w:t>ask if there are any points that are unclear;</w:t>
      </w:r>
    </w:p>
    <w:p w14:paraId="1C289F2C" w14:textId="77777777" w:rsidR="00884F3B" w:rsidRPr="00884F3B" w:rsidRDefault="00884F3B" w:rsidP="00884F3B">
      <w:pPr>
        <w:numPr>
          <w:ilvl w:val="0"/>
          <w:numId w:val="30"/>
        </w:numPr>
        <w:tabs>
          <w:tab w:val="clear" w:pos="720"/>
        </w:tabs>
        <w:ind w:left="1276"/>
        <w:rPr>
          <w:rFonts w:ascii="Gill Sans MT" w:hAnsi="Gill Sans MT" w:cs="Arial"/>
          <w:sz w:val="22"/>
          <w:szCs w:val="22"/>
        </w:rPr>
      </w:pPr>
      <w:r w:rsidRPr="00884F3B">
        <w:rPr>
          <w:rFonts w:ascii="Gill Sans MT" w:hAnsi="Gill Sans MT" w:cs="Arial"/>
          <w:sz w:val="22"/>
          <w:szCs w:val="22"/>
        </w:rPr>
        <w:t>use this code of conduct, alongside other school policies, to guide them in their role.</w:t>
      </w:r>
    </w:p>
    <w:p w14:paraId="5D6F1FB1" w14:textId="77777777" w:rsidR="00884F3B" w:rsidRPr="00884F3B" w:rsidRDefault="00884F3B" w:rsidP="00884F3B">
      <w:pPr>
        <w:ind w:left="360"/>
        <w:rPr>
          <w:rFonts w:ascii="Gill Sans MT" w:hAnsi="Gill Sans MT" w:cs="Arial"/>
          <w:b/>
          <w:sz w:val="22"/>
          <w:szCs w:val="22"/>
        </w:rPr>
      </w:pPr>
    </w:p>
    <w:p w14:paraId="0B1FB8CC"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Breach of this code of conduct may lead to disciplinary action which could result in dismissal.  Please refer to the disciplinary procedure for more information.</w:t>
      </w:r>
    </w:p>
    <w:p w14:paraId="5B012860" w14:textId="77777777" w:rsidR="00884F3B" w:rsidRPr="00884F3B" w:rsidRDefault="00884F3B" w:rsidP="00884F3B">
      <w:pPr>
        <w:rPr>
          <w:rFonts w:ascii="Gill Sans MT" w:hAnsi="Gill Sans MT" w:cs="Arial"/>
          <w:b/>
          <w:sz w:val="22"/>
          <w:szCs w:val="22"/>
        </w:rPr>
      </w:pPr>
    </w:p>
    <w:p w14:paraId="5676C28A" w14:textId="77777777" w:rsidR="00884F3B" w:rsidRPr="00884F3B" w:rsidRDefault="00884F3B" w:rsidP="00884F3B">
      <w:pPr>
        <w:rPr>
          <w:rFonts w:ascii="Gill Sans MT" w:hAnsi="Gill Sans MT" w:cs="Arial"/>
          <w:sz w:val="22"/>
          <w:szCs w:val="22"/>
          <w:u w:val="single"/>
        </w:rPr>
      </w:pPr>
      <w:r w:rsidRPr="00884F3B">
        <w:rPr>
          <w:rFonts w:ascii="Gill Sans MT" w:hAnsi="Gill Sans MT" w:cs="Arial"/>
          <w:sz w:val="22"/>
          <w:szCs w:val="22"/>
          <w:u w:val="single"/>
        </w:rPr>
        <w:t>Teaching staff responsibilities</w:t>
      </w:r>
    </w:p>
    <w:p w14:paraId="251215E8" w14:textId="77777777" w:rsidR="00884F3B" w:rsidRPr="00884F3B" w:rsidRDefault="00884F3B" w:rsidP="00884F3B">
      <w:pPr>
        <w:rPr>
          <w:rFonts w:ascii="Gill Sans MT" w:hAnsi="Gill Sans MT" w:cs="Arial"/>
          <w:b/>
          <w:sz w:val="22"/>
          <w:szCs w:val="22"/>
        </w:rPr>
      </w:pPr>
    </w:p>
    <w:p w14:paraId="41DF1CBA" w14:textId="77777777" w:rsidR="00884F3B" w:rsidRPr="00884F3B" w:rsidRDefault="00884F3B" w:rsidP="00884F3B">
      <w:pPr>
        <w:pStyle w:val="ListParagraph"/>
        <w:numPr>
          <w:ilvl w:val="0"/>
          <w:numId w:val="39"/>
        </w:numPr>
        <w:spacing w:after="0" w:line="240" w:lineRule="auto"/>
        <w:contextualSpacing w:val="0"/>
        <w:jc w:val="both"/>
        <w:rPr>
          <w:rFonts w:ascii="Gill Sans MT" w:hAnsi="Gill Sans MT" w:cs="Arial"/>
        </w:rPr>
      </w:pPr>
      <w:r w:rsidRPr="00884F3B">
        <w:rPr>
          <w:rFonts w:ascii="Gill Sans MT" w:hAnsi="Gill Sans MT" w:cs="Arial"/>
        </w:rPr>
        <w:t>Teaching staff must adhere to:</w:t>
      </w:r>
    </w:p>
    <w:p w14:paraId="275DF54C" w14:textId="79BFAB69" w:rsidR="00884F3B" w:rsidRPr="00884F3B" w:rsidRDefault="00884F3B" w:rsidP="00884F3B">
      <w:pPr>
        <w:pStyle w:val="ListParagraph"/>
        <w:numPr>
          <w:ilvl w:val="0"/>
          <w:numId w:val="38"/>
        </w:numPr>
        <w:spacing w:after="0" w:line="240" w:lineRule="auto"/>
        <w:ind w:left="1276"/>
        <w:contextualSpacing w:val="0"/>
        <w:jc w:val="both"/>
        <w:rPr>
          <w:rFonts w:ascii="Gill Sans MT" w:hAnsi="Gill Sans MT" w:cs="Arial"/>
        </w:rPr>
      </w:pPr>
      <w:r w:rsidRPr="00884F3B">
        <w:rPr>
          <w:rFonts w:ascii="Gill Sans MT" w:hAnsi="Gill Sans MT" w:cs="Arial"/>
        </w:rPr>
        <w:t xml:space="preserve">the terms and conditions outlined in the school teachers pay and conditions document (STPCD).  A copy of STPCD can be found for reference purposes </w:t>
      </w:r>
      <w:r w:rsidR="00840F3C">
        <w:rPr>
          <w:rFonts w:ascii="Gill Sans MT" w:hAnsi="Gill Sans MT" w:cs="Arial"/>
        </w:rPr>
        <w:t>in the library area of CPOMs</w:t>
      </w:r>
      <w:r w:rsidRPr="00884F3B">
        <w:rPr>
          <w:rFonts w:ascii="Gill Sans MT" w:hAnsi="Gill Sans MT" w:cs="Arial"/>
        </w:rPr>
        <w:t>.</w:t>
      </w:r>
    </w:p>
    <w:p w14:paraId="5A982366" w14:textId="77777777" w:rsidR="00884F3B" w:rsidRPr="00884F3B" w:rsidRDefault="00884F3B" w:rsidP="00884F3B">
      <w:pPr>
        <w:pStyle w:val="ListParagraph"/>
        <w:ind w:left="1276"/>
        <w:rPr>
          <w:rFonts w:ascii="Gill Sans MT" w:hAnsi="Gill Sans MT" w:cs="Arial"/>
        </w:rPr>
      </w:pPr>
    </w:p>
    <w:p w14:paraId="1992E223" w14:textId="77777777" w:rsidR="00884F3B" w:rsidRPr="00884F3B" w:rsidRDefault="00884F3B" w:rsidP="00884F3B">
      <w:pPr>
        <w:pStyle w:val="ListParagraph"/>
        <w:numPr>
          <w:ilvl w:val="0"/>
          <w:numId w:val="38"/>
        </w:numPr>
        <w:spacing w:after="0" w:line="240" w:lineRule="auto"/>
        <w:ind w:left="1276"/>
        <w:contextualSpacing w:val="0"/>
        <w:jc w:val="both"/>
        <w:rPr>
          <w:rFonts w:ascii="Gill Sans MT" w:hAnsi="Gill Sans MT" w:cs="Arial"/>
        </w:rPr>
      </w:pPr>
      <w:r w:rsidRPr="00884F3B">
        <w:rPr>
          <w:rFonts w:ascii="Gill Sans MT" w:hAnsi="Gill Sans MT" w:cs="Arial"/>
        </w:rPr>
        <w:lastRenderedPageBreak/>
        <w:t>the Teachers Standards as set out by the Department for Education.  These cover both teaching standards and personal and professional conduct.  Teacher’s performance will be regularly reviewed against these professional standards.</w:t>
      </w:r>
    </w:p>
    <w:p w14:paraId="32FA29A3" w14:textId="77777777" w:rsidR="00884F3B" w:rsidRPr="00884F3B" w:rsidRDefault="00884F3B" w:rsidP="00884F3B">
      <w:pPr>
        <w:jc w:val="both"/>
        <w:rPr>
          <w:rFonts w:ascii="Gill Sans MT" w:hAnsi="Gill Sans MT" w:cs="Arial"/>
          <w:sz w:val="22"/>
          <w:szCs w:val="22"/>
        </w:rPr>
      </w:pPr>
    </w:p>
    <w:p w14:paraId="421C32A6" w14:textId="77777777" w:rsidR="00884F3B" w:rsidRPr="00884F3B" w:rsidRDefault="00884F3B" w:rsidP="00884F3B">
      <w:pPr>
        <w:rPr>
          <w:rFonts w:ascii="Gill Sans MT" w:hAnsi="Gill Sans MT" w:cs="Arial"/>
          <w:b/>
          <w:sz w:val="22"/>
          <w:szCs w:val="22"/>
        </w:rPr>
      </w:pPr>
    </w:p>
    <w:p w14:paraId="3CEA99B8" w14:textId="77777777" w:rsidR="00884F3B" w:rsidRPr="00884F3B" w:rsidRDefault="00884F3B" w:rsidP="00884F3B">
      <w:pPr>
        <w:rPr>
          <w:rFonts w:ascii="Gill Sans MT" w:hAnsi="Gill Sans MT" w:cs="Arial"/>
          <w:b/>
          <w:sz w:val="22"/>
          <w:szCs w:val="22"/>
        </w:rPr>
      </w:pPr>
    </w:p>
    <w:p w14:paraId="0F17F09A" w14:textId="77777777" w:rsidR="00884F3B" w:rsidRPr="00884F3B" w:rsidRDefault="00884F3B" w:rsidP="00884F3B">
      <w:pPr>
        <w:rPr>
          <w:rFonts w:ascii="Gill Sans MT" w:hAnsi="Gill Sans MT" w:cs="Arial"/>
          <w:b/>
          <w:sz w:val="22"/>
          <w:szCs w:val="22"/>
        </w:rPr>
      </w:pPr>
    </w:p>
    <w:p w14:paraId="247605BC" w14:textId="77777777" w:rsidR="00884F3B" w:rsidRPr="00884F3B" w:rsidRDefault="00884F3B" w:rsidP="00884F3B">
      <w:pPr>
        <w:rPr>
          <w:rFonts w:ascii="Gill Sans MT" w:hAnsi="Gill Sans MT" w:cs="Arial"/>
          <w:b/>
          <w:sz w:val="22"/>
          <w:szCs w:val="22"/>
        </w:rPr>
      </w:pPr>
      <w:r w:rsidRPr="00884F3B">
        <w:rPr>
          <w:rFonts w:ascii="Gill Sans MT" w:hAnsi="Gill Sans MT" w:cs="Arial"/>
          <w:b/>
          <w:sz w:val="22"/>
          <w:szCs w:val="22"/>
        </w:rPr>
        <w:t>What are the main points?</w:t>
      </w:r>
    </w:p>
    <w:p w14:paraId="5EC6C334" w14:textId="77777777" w:rsidR="00884F3B" w:rsidRPr="00884F3B" w:rsidRDefault="00884F3B" w:rsidP="00884F3B">
      <w:pPr>
        <w:rPr>
          <w:rFonts w:ascii="Gill Sans MT" w:hAnsi="Gill Sans MT" w:cs="Arial"/>
          <w:b/>
          <w:sz w:val="22"/>
          <w:szCs w:val="22"/>
        </w:rPr>
      </w:pPr>
    </w:p>
    <w:p w14:paraId="0A3B8DCA"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 xml:space="preserve">The public is entitled to expect the highest standards of behaviour from school employees.  </w:t>
      </w:r>
    </w:p>
    <w:p w14:paraId="29BB4771" w14:textId="77777777" w:rsidR="00884F3B" w:rsidRPr="00884F3B" w:rsidRDefault="00884F3B" w:rsidP="00884F3B">
      <w:pPr>
        <w:tabs>
          <w:tab w:val="num" w:pos="900"/>
        </w:tabs>
        <w:ind w:left="900" w:hanging="540"/>
        <w:rPr>
          <w:rFonts w:ascii="Gill Sans MT" w:hAnsi="Gill Sans MT" w:cs="Arial"/>
          <w:sz w:val="22"/>
          <w:szCs w:val="22"/>
        </w:rPr>
      </w:pPr>
    </w:p>
    <w:p w14:paraId="10B0715A"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Employees represent the school and are trusted to act in a way which promotes the school’ interests and protects its reputation.</w:t>
      </w:r>
    </w:p>
    <w:p w14:paraId="5BF93F1E" w14:textId="77777777" w:rsidR="00884F3B" w:rsidRPr="00884F3B" w:rsidRDefault="00884F3B" w:rsidP="00884F3B">
      <w:pPr>
        <w:tabs>
          <w:tab w:val="num" w:pos="900"/>
        </w:tabs>
        <w:ind w:left="900" w:hanging="540"/>
        <w:rPr>
          <w:rFonts w:ascii="Gill Sans MT" w:hAnsi="Gill Sans MT" w:cs="Arial"/>
          <w:sz w:val="22"/>
          <w:szCs w:val="22"/>
        </w:rPr>
      </w:pPr>
    </w:p>
    <w:p w14:paraId="03F74F4C"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Employees are accountable for their actions and should ask the headteacher for advice if they are not sure of the appropriate action to take.</w:t>
      </w:r>
    </w:p>
    <w:p w14:paraId="41A9D194" w14:textId="77777777" w:rsidR="00884F3B" w:rsidRPr="00884F3B" w:rsidRDefault="00884F3B" w:rsidP="00884F3B">
      <w:pPr>
        <w:rPr>
          <w:rFonts w:ascii="Gill Sans MT" w:hAnsi="Gill Sans MT" w:cs="Arial"/>
          <w:sz w:val="22"/>
          <w:szCs w:val="22"/>
        </w:rPr>
      </w:pPr>
    </w:p>
    <w:p w14:paraId="2AD9F2BC" w14:textId="77777777" w:rsidR="00884F3B" w:rsidRPr="00884F3B" w:rsidRDefault="00884F3B" w:rsidP="00884F3B">
      <w:pPr>
        <w:rPr>
          <w:rFonts w:ascii="Gill Sans MT" w:hAnsi="Gill Sans MT" w:cs="Arial"/>
          <w:sz w:val="22"/>
          <w:szCs w:val="22"/>
          <w:u w:val="single"/>
        </w:rPr>
      </w:pPr>
      <w:bookmarkStart w:id="2" w:name="interests"/>
      <w:r w:rsidRPr="00884F3B">
        <w:rPr>
          <w:rFonts w:ascii="Gill Sans MT" w:hAnsi="Gill Sans MT" w:cs="Arial"/>
          <w:sz w:val="22"/>
          <w:szCs w:val="22"/>
          <w:u w:val="single"/>
        </w:rPr>
        <w:t>Staff / pupil relationships</w:t>
      </w:r>
    </w:p>
    <w:p w14:paraId="0641D338" w14:textId="77777777" w:rsidR="00884F3B" w:rsidRPr="00884F3B" w:rsidRDefault="00884F3B" w:rsidP="00884F3B">
      <w:pPr>
        <w:rPr>
          <w:rFonts w:ascii="Gill Sans MT" w:hAnsi="Gill Sans MT" w:cs="Arial"/>
          <w:sz w:val="22"/>
          <w:szCs w:val="22"/>
          <w:u w:val="single"/>
        </w:rPr>
      </w:pPr>
    </w:p>
    <w:p w14:paraId="2650B24F"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 xml:space="preserve">It is an offence under section 16 of The Sexual Offences Act 2003 for a person aged 18 or over to have a sexual relationship with a child under 18 where that person is in a position of trust in respect of that child, even if the relationship is consensual.  </w:t>
      </w:r>
    </w:p>
    <w:p w14:paraId="00D54590" w14:textId="77777777" w:rsidR="00884F3B" w:rsidRPr="00884F3B" w:rsidRDefault="00884F3B" w:rsidP="00884F3B">
      <w:pPr>
        <w:rPr>
          <w:rFonts w:ascii="Gill Sans MT" w:hAnsi="Gill Sans MT" w:cs="Arial"/>
          <w:sz w:val="22"/>
          <w:szCs w:val="22"/>
          <w:u w:val="single"/>
        </w:rPr>
      </w:pPr>
    </w:p>
    <w:p w14:paraId="10DA5605" w14:textId="77777777" w:rsidR="00884F3B" w:rsidRPr="00884F3B" w:rsidRDefault="00884F3B" w:rsidP="00884F3B">
      <w:pPr>
        <w:rPr>
          <w:rFonts w:ascii="Gill Sans MT" w:hAnsi="Gill Sans MT" w:cs="Arial"/>
          <w:sz w:val="22"/>
          <w:szCs w:val="22"/>
          <w:u w:val="single"/>
        </w:rPr>
      </w:pPr>
      <w:r w:rsidRPr="00884F3B">
        <w:rPr>
          <w:rFonts w:ascii="Gill Sans MT" w:hAnsi="Gill Sans MT" w:cs="Arial"/>
          <w:sz w:val="22"/>
          <w:szCs w:val="22"/>
          <w:u w:val="single"/>
        </w:rPr>
        <w:t>Interests</w:t>
      </w:r>
    </w:p>
    <w:bookmarkEnd w:id="2"/>
    <w:p w14:paraId="2322B3D8" w14:textId="77777777" w:rsidR="00884F3B" w:rsidRPr="00884F3B" w:rsidRDefault="00884F3B" w:rsidP="00884F3B">
      <w:pPr>
        <w:rPr>
          <w:rFonts w:ascii="Gill Sans MT" w:hAnsi="Gill Sans MT" w:cs="Arial"/>
          <w:sz w:val="22"/>
          <w:szCs w:val="22"/>
        </w:rPr>
      </w:pPr>
    </w:p>
    <w:p w14:paraId="055A2307"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 xml:space="preserve">Conflicts of interest may occur if a decision of the school could affect an employee, or close friends and relatives, either positively or negatively.  </w:t>
      </w:r>
    </w:p>
    <w:p w14:paraId="6DFE6C30" w14:textId="77777777" w:rsidR="00884F3B" w:rsidRPr="00884F3B" w:rsidRDefault="00884F3B" w:rsidP="00884F3B">
      <w:pPr>
        <w:rPr>
          <w:rFonts w:ascii="Gill Sans MT" w:hAnsi="Gill Sans MT" w:cs="Arial"/>
          <w:sz w:val="22"/>
          <w:szCs w:val="22"/>
        </w:rPr>
      </w:pPr>
    </w:p>
    <w:p w14:paraId="54896F2D"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Interests could include:</w:t>
      </w:r>
    </w:p>
    <w:p w14:paraId="377AEBA3" w14:textId="77777777" w:rsidR="00884F3B" w:rsidRPr="00884F3B" w:rsidRDefault="00884F3B" w:rsidP="00884F3B">
      <w:pPr>
        <w:ind w:left="360"/>
        <w:rPr>
          <w:rFonts w:ascii="Gill Sans MT" w:hAnsi="Gill Sans MT" w:cs="Arial"/>
          <w:sz w:val="22"/>
          <w:szCs w:val="22"/>
        </w:rPr>
      </w:pPr>
    </w:p>
    <w:p w14:paraId="01AEA156" w14:textId="77777777" w:rsidR="00884F3B" w:rsidRPr="00884F3B" w:rsidRDefault="00884F3B" w:rsidP="00884F3B">
      <w:pPr>
        <w:numPr>
          <w:ilvl w:val="0"/>
          <w:numId w:val="32"/>
        </w:numPr>
        <w:tabs>
          <w:tab w:val="clear" w:pos="1620"/>
          <w:tab w:val="num" w:pos="1080"/>
        </w:tabs>
        <w:ind w:left="1080"/>
        <w:rPr>
          <w:rFonts w:ascii="Gill Sans MT" w:hAnsi="Gill Sans MT" w:cs="Arial"/>
          <w:sz w:val="22"/>
          <w:szCs w:val="22"/>
        </w:rPr>
      </w:pPr>
      <w:r w:rsidRPr="00884F3B">
        <w:rPr>
          <w:rFonts w:ascii="Gill Sans MT" w:hAnsi="Gill Sans MT" w:cs="Arial"/>
          <w:sz w:val="22"/>
          <w:szCs w:val="22"/>
        </w:rPr>
        <w:t>involvement with businesses which have existing or proposed contracts with the school;</w:t>
      </w:r>
    </w:p>
    <w:p w14:paraId="237020E8" w14:textId="77777777" w:rsidR="00884F3B" w:rsidRPr="00884F3B" w:rsidRDefault="00884F3B" w:rsidP="00884F3B">
      <w:pPr>
        <w:ind w:left="360"/>
        <w:rPr>
          <w:rFonts w:ascii="Gill Sans MT" w:hAnsi="Gill Sans MT" w:cs="Arial"/>
          <w:sz w:val="22"/>
          <w:szCs w:val="22"/>
        </w:rPr>
      </w:pPr>
    </w:p>
    <w:p w14:paraId="1FAB34C2"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Employees should ask themselves the question “</w:t>
      </w:r>
      <w:r w:rsidRPr="00884F3B">
        <w:rPr>
          <w:rFonts w:ascii="Gill Sans MT" w:hAnsi="Gill Sans MT" w:cs="Arial"/>
          <w:color w:val="000000"/>
        </w:rPr>
        <w:t>Would a member of the public think that they or their family would benefit from the connection between their personal interest and their employment with the school?”</w:t>
      </w:r>
    </w:p>
    <w:p w14:paraId="0613C41B" w14:textId="77777777" w:rsidR="00884F3B" w:rsidRPr="00884F3B" w:rsidRDefault="00884F3B" w:rsidP="00884F3B">
      <w:pPr>
        <w:ind w:left="360"/>
        <w:rPr>
          <w:rFonts w:ascii="Gill Sans MT" w:hAnsi="Gill Sans MT" w:cs="Arial"/>
          <w:sz w:val="22"/>
          <w:szCs w:val="22"/>
        </w:rPr>
      </w:pPr>
    </w:p>
    <w:p w14:paraId="3F56FA2E"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If the answer is yes then they must declare their interest to the headteacher in writing.</w:t>
      </w:r>
    </w:p>
    <w:p w14:paraId="06C87D4C" w14:textId="77777777" w:rsidR="00884F3B" w:rsidRPr="00884F3B" w:rsidRDefault="00884F3B" w:rsidP="00884F3B">
      <w:pPr>
        <w:rPr>
          <w:rFonts w:ascii="Gill Sans MT" w:hAnsi="Gill Sans MT" w:cs="Arial"/>
          <w:sz w:val="22"/>
          <w:szCs w:val="22"/>
        </w:rPr>
      </w:pPr>
    </w:p>
    <w:p w14:paraId="547B8421"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 xml:space="preserve">Employees may hold their own personal and political views but must act professionally at work and not allow these views to interfere with their work.    </w:t>
      </w:r>
    </w:p>
    <w:p w14:paraId="2188D6AF" w14:textId="77777777" w:rsidR="00884F3B" w:rsidRPr="00884F3B" w:rsidRDefault="00884F3B" w:rsidP="00884F3B">
      <w:pPr>
        <w:ind w:left="360"/>
        <w:rPr>
          <w:rFonts w:ascii="Gill Sans MT" w:hAnsi="Gill Sans MT" w:cs="Arial"/>
          <w:sz w:val="22"/>
          <w:szCs w:val="22"/>
        </w:rPr>
      </w:pPr>
    </w:p>
    <w:p w14:paraId="19A0B23F" w14:textId="77777777" w:rsidR="00884F3B" w:rsidRPr="00884F3B" w:rsidRDefault="00884F3B" w:rsidP="00884F3B">
      <w:pPr>
        <w:rPr>
          <w:rFonts w:ascii="Gill Sans MT" w:hAnsi="Gill Sans MT" w:cs="Arial"/>
          <w:sz w:val="22"/>
          <w:szCs w:val="22"/>
          <w:u w:val="single"/>
        </w:rPr>
      </w:pPr>
      <w:bookmarkStart w:id="3" w:name="outsidecommitments"/>
      <w:r w:rsidRPr="00884F3B">
        <w:rPr>
          <w:rFonts w:ascii="Gill Sans MT" w:hAnsi="Gill Sans MT" w:cs="Arial"/>
          <w:sz w:val="22"/>
          <w:szCs w:val="22"/>
          <w:u w:val="single"/>
        </w:rPr>
        <w:t>Outside Commitments</w:t>
      </w:r>
    </w:p>
    <w:bookmarkEnd w:id="3"/>
    <w:p w14:paraId="44E2D6FB" w14:textId="77777777" w:rsidR="00884F3B" w:rsidRPr="00884F3B" w:rsidRDefault="00884F3B" w:rsidP="00884F3B">
      <w:pPr>
        <w:rPr>
          <w:rFonts w:ascii="Gill Sans MT" w:hAnsi="Gill Sans MT" w:cs="Arial"/>
          <w:sz w:val="22"/>
          <w:szCs w:val="22"/>
        </w:rPr>
      </w:pPr>
    </w:p>
    <w:p w14:paraId="4D5E2896"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 xml:space="preserve">Employees should ensure that their activities outside work do not conflict with their duty to the school.  </w:t>
      </w:r>
    </w:p>
    <w:p w14:paraId="3047CE52" w14:textId="77777777" w:rsidR="00884F3B" w:rsidRPr="00884F3B" w:rsidRDefault="00884F3B" w:rsidP="00884F3B">
      <w:pPr>
        <w:ind w:left="360"/>
        <w:rPr>
          <w:rFonts w:ascii="Gill Sans MT" w:hAnsi="Gill Sans MT" w:cs="Arial"/>
          <w:sz w:val="22"/>
          <w:szCs w:val="22"/>
        </w:rPr>
      </w:pPr>
    </w:p>
    <w:p w14:paraId="4DC2F2BC"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 xml:space="preserve">All teaching and support staff should inform the headteacher before engaging in any other business or accepting additional employment. </w:t>
      </w:r>
    </w:p>
    <w:p w14:paraId="4AE6F30F" w14:textId="77777777" w:rsidR="00884F3B" w:rsidRPr="00884F3B" w:rsidRDefault="00884F3B" w:rsidP="00884F3B">
      <w:pPr>
        <w:ind w:left="360"/>
        <w:rPr>
          <w:rFonts w:ascii="Gill Sans MT" w:hAnsi="Gill Sans MT" w:cs="Arial"/>
          <w:sz w:val="22"/>
          <w:szCs w:val="22"/>
        </w:rPr>
      </w:pPr>
    </w:p>
    <w:p w14:paraId="19075B58"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Any additional employment should not conflict with the school’s interests or have the potential to bring the school into disrepute.</w:t>
      </w:r>
    </w:p>
    <w:p w14:paraId="4A481117" w14:textId="77777777" w:rsidR="00884F3B" w:rsidRPr="00884F3B" w:rsidRDefault="00884F3B" w:rsidP="00884F3B">
      <w:pPr>
        <w:ind w:left="360"/>
        <w:rPr>
          <w:rFonts w:ascii="Gill Sans MT" w:hAnsi="Gill Sans MT" w:cs="Arial"/>
          <w:sz w:val="22"/>
          <w:szCs w:val="22"/>
        </w:rPr>
      </w:pPr>
    </w:p>
    <w:p w14:paraId="49C47C31"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Employees may not set up a business, or accept a job with a business, which is in direct competition with the school.  Employees should check with the headteacher where further clarification is required.</w:t>
      </w:r>
    </w:p>
    <w:p w14:paraId="11DD3FAA" w14:textId="77777777" w:rsidR="00884F3B" w:rsidRPr="00884F3B" w:rsidRDefault="00884F3B" w:rsidP="00884F3B">
      <w:pPr>
        <w:ind w:left="360"/>
        <w:rPr>
          <w:rFonts w:ascii="Gill Sans MT" w:hAnsi="Gill Sans MT" w:cs="Arial"/>
          <w:sz w:val="22"/>
          <w:szCs w:val="22"/>
        </w:rPr>
      </w:pPr>
    </w:p>
    <w:p w14:paraId="6FE02AC1"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If an employee works for another organisation they may not act as a messenger between that organisation and the school.  Formal channels of communication must be maintained.</w:t>
      </w:r>
    </w:p>
    <w:p w14:paraId="05D531B1" w14:textId="77777777" w:rsidR="00884F3B" w:rsidRPr="00884F3B" w:rsidRDefault="00884F3B" w:rsidP="00884F3B">
      <w:pPr>
        <w:ind w:left="360"/>
        <w:rPr>
          <w:rFonts w:ascii="Gill Sans MT" w:hAnsi="Gill Sans MT" w:cs="Arial"/>
          <w:sz w:val="22"/>
          <w:szCs w:val="22"/>
        </w:rPr>
      </w:pPr>
    </w:p>
    <w:p w14:paraId="5EE00547"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Any secondary employment must not be carried out during an employee’s contracted school working hours, nor whilst on standby for official call out purposes unless such employment can be undertaken from their home.</w:t>
      </w:r>
    </w:p>
    <w:p w14:paraId="5337548D" w14:textId="77777777" w:rsidR="00884F3B" w:rsidRPr="00884F3B" w:rsidRDefault="00884F3B" w:rsidP="00884F3B">
      <w:pPr>
        <w:ind w:left="360"/>
        <w:rPr>
          <w:rFonts w:ascii="Gill Sans MT" w:hAnsi="Gill Sans MT" w:cs="Arial"/>
          <w:sz w:val="22"/>
          <w:szCs w:val="22"/>
        </w:rPr>
      </w:pPr>
    </w:p>
    <w:p w14:paraId="0CB3844F"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 xml:space="preserve">It is an employee’s responsibility to monitor the number of hours they work and to ensure that they are rested and refreshed and able to carry out their role.  Employees should not exceed an average of 48 hours working time per week calculated over a 17 week period as detailed in the Working Time Regulations. </w:t>
      </w:r>
    </w:p>
    <w:p w14:paraId="5DE7916E" w14:textId="77777777" w:rsidR="00884F3B" w:rsidRPr="00884F3B" w:rsidRDefault="00884F3B" w:rsidP="00884F3B">
      <w:pPr>
        <w:rPr>
          <w:rFonts w:ascii="Gill Sans MT" w:hAnsi="Gill Sans MT" w:cs="Arial"/>
          <w:sz w:val="22"/>
          <w:szCs w:val="22"/>
        </w:rPr>
      </w:pPr>
    </w:p>
    <w:p w14:paraId="17C314C9" w14:textId="77777777" w:rsidR="00884F3B" w:rsidRPr="00884F3B" w:rsidRDefault="00884F3B" w:rsidP="00884F3B">
      <w:pPr>
        <w:rPr>
          <w:rFonts w:ascii="Gill Sans MT" w:hAnsi="Gill Sans MT" w:cs="Arial"/>
          <w:sz w:val="22"/>
          <w:szCs w:val="22"/>
          <w:u w:val="single"/>
        </w:rPr>
      </w:pPr>
      <w:bookmarkStart w:id="4" w:name="confidentiality"/>
      <w:r w:rsidRPr="00884F3B">
        <w:rPr>
          <w:rFonts w:ascii="Gill Sans MT" w:hAnsi="Gill Sans MT" w:cs="Arial"/>
          <w:sz w:val="22"/>
          <w:szCs w:val="22"/>
          <w:u w:val="single"/>
        </w:rPr>
        <w:t>Confidentiality</w:t>
      </w:r>
    </w:p>
    <w:bookmarkEnd w:id="4"/>
    <w:p w14:paraId="3201251C" w14:textId="77777777" w:rsidR="00884F3B" w:rsidRPr="00884F3B" w:rsidRDefault="00884F3B" w:rsidP="00884F3B">
      <w:pPr>
        <w:rPr>
          <w:rFonts w:ascii="Gill Sans MT" w:hAnsi="Gill Sans MT" w:cs="Arial"/>
          <w:sz w:val="22"/>
          <w:szCs w:val="22"/>
        </w:rPr>
      </w:pPr>
    </w:p>
    <w:p w14:paraId="70F95E96"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Employees must take all reasonable steps to ensure that the loss, destruction, inaccuracy or improper disclosure of information does not occur as a result of their actions.  This includes information relating to school business and pupil data.</w:t>
      </w:r>
    </w:p>
    <w:p w14:paraId="29AEA245" w14:textId="77777777" w:rsidR="00884F3B" w:rsidRPr="00884F3B" w:rsidRDefault="00884F3B" w:rsidP="00884F3B">
      <w:pPr>
        <w:ind w:left="360"/>
        <w:rPr>
          <w:rFonts w:ascii="Gill Sans MT" w:hAnsi="Gill Sans MT" w:cs="Arial"/>
          <w:sz w:val="22"/>
          <w:szCs w:val="22"/>
        </w:rPr>
      </w:pPr>
    </w:p>
    <w:p w14:paraId="2B93FB9F"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Employees must not disclose personal or financial information about any other member of staff without the express consent of that individual or authorisation from the headteacher.</w:t>
      </w:r>
    </w:p>
    <w:p w14:paraId="6728D255" w14:textId="77777777" w:rsidR="00884F3B" w:rsidRPr="00884F3B" w:rsidRDefault="00884F3B" w:rsidP="00884F3B">
      <w:pPr>
        <w:rPr>
          <w:rFonts w:ascii="Gill Sans MT" w:hAnsi="Gill Sans MT" w:cs="Arial"/>
          <w:sz w:val="22"/>
          <w:szCs w:val="22"/>
        </w:rPr>
      </w:pPr>
    </w:p>
    <w:p w14:paraId="241A0356"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Confidential information, belonging to the school, should not be disclosed to any person not authorised to receive it.</w:t>
      </w:r>
    </w:p>
    <w:p w14:paraId="14FEC8C5" w14:textId="77777777" w:rsidR="00884F3B" w:rsidRPr="00884F3B" w:rsidRDefault="00884F3B" w:rsidP="00884F3B">
      <w:pPr>
        <w:ind w:left="360"/>
        <w:rPr>
          <w:rFonts w:ascii="Gill Sans MT" w:hAnsi="Gill Sans MT" w:cs="Arial"/>
          <w:sz w:val="22"/>
          <w:szCs w:val="22"/>
        </w:rPr>
      </w:pPr>
    </w:p>
    <w:p w14:paraId="0D68EED5"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Employees must not use any information obtained in the course of their employment to cause damage to the school or for personal gain or benefit.  Nor should they pass information on to others who may use it in such a way.</w:t>
      </w:r>
    </w:p>
    <w:p w14:paraId="0D9F1CE0" w14:textId="77777777" w:rsidR="00884F3B" w:rsidRPr="00884F3B" w:rsidRDefault="00884F3B" w:rsidP="00884F3B">
      <w:pPr>
        <w:ind w:left="720" w:hanging="720"/>
        <w:rPr>
          <w:rFonts w:ascii="Gill Sans MT" w:hAnsi="Gill Sans MT" w:cs="Arial"/>
          <w:sz w:val="22"/>
          <w:szCs w:val="22"/>
        </w:rPr>
      </w:pPr>
    </w:p>
    <w:p w14:paraId="2C237965"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Employees should also be aware that under Section 13 Education Act 2011 that it is a criminal offence to disclose the identity of a teacher who is the subject of an allegation of a criminal offence made by or on behalf of a pupil until a teacher is charged with this offence.  This includes disclosing any information that could make that person identifiable.  Further details are available from the headteacher</w:t>
      </w:r>
    </w:p>
    <w:p w14:paraId="67F4DE1F" w14:textId="77777777" w:rsidR="00884F3B" w:rsidRPr="00884F3B" w:rsidRDefault="00884F3B" w:rsidP="00884F3B">
      <w:pPr>
        <w:ind w:left="360"/>
        <w:rPr>
          <w:rFonts w:ascii="Gill Sans MT" w:hAnsi="Gill Sans MT" w:cs="Arial"/>
          <w:sz w:val="22"/>
          <w:szCs w:val="22"/>
        </w:rPr>
      </w:pPr>
    </w:p>
    <w:p w14:paraId="37FA4193" w14:textId="77777777" w:rsidR="00884F3B" w:rsidRPr="00884F3B" w:rsidRDefault="00884F3B" w:rsidP="00884F3B">
      <w:pPr>
        <w:rPr>
          <w:rFonts w:ascii="Gill Sans MT" w:hAnsi="Gill Sans MT" w:cs="Arial"/>
          <w:sz w:val="22"/>
          <w:szCs w:val="22"/>
          <w:u w:val="single"/>
        </w:rPr>
      </w:pPr>
      <w:bookmarkStart w:id="5" w:name="timefacilities"/>
      <w:r w:rsidRPr="00884F3B">
        <w:rPr>
          <w:rFonts w:ascii="Gill Sans MT" w:hAnsi="Gill Sans MT" w:cs="Arial"/>
          <w:sz w:val="22"/>
          <w:szCs w:val="22"/>
          <w:u w:val="single"/>
        </w:rPr>
        <w:t>Time, facilities and publications</w:t>
      </w:r>
    </w:p>
    <w:bookmarkEnd w:id="5"/>
    <w:p w14:paraId="16B276FA" w14:textId="77777777" w:rsidR="00884F3B" w:rsidRPr="00884F3B" w:rsidRDefault="00884F3B" w:rsidP="00884F3B">
      <w:pPr>
        <w:rPr>
          <w:rFonts w:ascii="Gill Sans MT" w:hAnsi="Gill Sans MT" w:cs="Arial"/>
          <w:sz w:val="22"/>
          <w:szCs w:val="22"/>
        </w:rPr>
      </w:pPr>
    </w:p>
    <w:p w14:paraId="578B0EBD"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Employees must spend all of their contracted hours working for the school.</w:t>
      </w:r>
    </w:p>
    <w:p w14:paraId="0CC1522A" w14:textId="77777777" w:rsidR="00884F3B" w:rsidRPr="00884F3B" w:rsidRDefault="00884F3B" w:rsidP="00884F3B">
      <w:pPr>
        <w:ind w:left="360"/>
        <w:rPr>
          <w:rFonts w:ascii="Gill Sans MT" w:hAnsi="Gill Sans MT" w:cs="Arial"/>
          <w:sz w:val="22"/>
          <w:szCs w:val="22"/>
        </w:rPr>
      </w:pPr>
    </w:p>
    <w:p w14:paraId="6F79BF24"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Employees may not make personal use of the school’s property or facilities (stationery, photocopiers, car parks etc.) unless authorised to do so by the head teacher.  Computers and software may only be used in line with the school computer (IT) security policy and e-mail/internet use code of practice.</w:t>
      </w:r>
    </w:p>
    <w:p w14:paraId="2CA6B686" w14:textId="77777777" w:rsidR="00884F3B" w:rsidRPr="00884F3B" w:rsidRDefault="00884F3B" w:rsidP="00884F3B">
      <w:pPr>
        <w:ind w:left="360"/>
        <w:rPr>
          <w:rFonts w:ascii="Gill Sans MT" w:hAnsi="Gill Sans MT" w:cs="Arial"/>
          <w:sz w:val="22"/>
          <w:szCs w:val="22"/>
        </w:rPr>
      </w:pPr>
    </w:p>
    <w:p w14:paraId="12B502A2"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Employees may only use the school telephones to make or receive private calls in exceptional circumstances, and with the permission of the headteacher.</w:t>
      </w:r>
    </w:p>
    <w:p w14:paraId="4532AD0F" w14:textId="77777777" w:rsidR="00884F3B" w:rsidRPr="00884F3B" w:rsidRDefault="00884F3B" w:rsidP="00884F3B">
      <w:pPr>
        <w:ind w:left="360"/>
        <w:rPr>
          <w:rFonts w:ascii="Gill Sans MT" w:hAnsi="Gill Sans MT" w:cs="Arial"/>
          <w:sz w:val="22"/>
          <w:szCs w:val="22"/>
        </w:rPr>
      </w:pPr>
    </w:p>
    <w:p w14:paraId="4425F8BB"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Any public funds entrusted to an employee must be used in a responsible and lawful manner.</w:t>
      </w:r>
    </w:p>
    <w:p w14:paraId="7FC4076E" w14:textId="77777777" w:rsidR="00884F3B" w:rsidRPr="00884F3B" w:rsidRDefault="00884F3B" w:rsidP="00884F3B">
      <w:pPr>
        <w:ind w:left="360"/>
        <w:rPr>
          <w:rFonts w:ascii="Gill Sans MT" w:hAnsi="Gill Sans MT" w:cs="Arial"/>
          <w:sz w:val="22"/>
          <w:szCs w:val="22"/>
        </w:rPr>
      </w:pPr>
    </w:p>
    <w:p w14:paraId="1E5DFD93"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Employees who want to publish any material which they have written in connection with their duties or in which they describe themselves as holding a position within the school must first gain the consent of the headteacher.</w:t>
      </w:r>
    </w:p>
    <w:p w14:paraId="16D5B890" w14:textId="77777777" w:rsidR="00884F3B" w:rsidRPr="00884F3B" w:rsidRDefault="00884F3B" w:rsidP="00884F3B">
      <w:pPr>
        <w:ind w:left="360"/>
        <w:rPr>
          <w:rFonts w:ascii="Gill Sans MT" w:hAnsi="Gill Sans MT" w:cs="Arial"/>
          <w:sz w:val="22"/>
          <w:szCs w:val="22"/>
        </w:rPr>
      </w:pPr>
    </w:p>
    <w:p w14:paraId="20161CB8"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If, in the course of their work, an employee creates a copyright work (for example a procedures manual or a software programme); patentable invention; design capable of registration; this would become the property of the school and, if appropriate, they would be required to cooperate in the registration formalities.</w:t>
      </w:r>
    </w:p>
    <w:p w14:paraId="0B587F5C" w14:textId="77777777" w:rsidR="00884F3B" w:rsidRPr="00884F3B" w:rsidRDefault="00884F3B" w:rsidP="00884F3B">
      <w:pPr>
        <w:rPr>
          <w:rFonts w:ascii="Gill Sans MT" w:hAnsi="Gill Sans MT" w:cs="Arial"/>
          <w:sz w:val="22"/>
          <w:szCs w:val="22"/>
        </w:rPr>
      </w:pPr>
    </w:p>
    <w:p w14:paraId="5D1AAEF5"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lastRenderedPageBreak/>
        <w:t>Employees may retain fees for any lectures delivered with the agreement of the headteacher.</w:t>
      </w:r>
    </w:p>
    <w:p w14:paraId="63B6D23B" w14:textId="77777777" w:rsidR="00884F3B" w:rsidRPr="00884F3B" w:rsidRDefault="00884F3B" w:rsidP="00884F3B">
      <w:pPr>
        <w:ind w:left="360"/>
        <w:rPr>
          <w:rFonts w:ascii="Gill Sans MT" w:hAnsi="Gill Sans MT" w:cs="Arial"/>
          <w:sz w:val="22"/>
          <w:szCs w:val="22"/>
        </w:rPr>
      </w:pPr>
    </w:p>
    <w:p w14:paraId="77AC0A7B" w14:textId="77777777" w:rsidR="00884F3B" w:rsidRPr="00884F3B" w:rsidRDefault="00884F3B" w:rsidP="00884F3B">
      <w:pPr>
        <w:rPr>
          <w:rFonts w:ascii="Gill Sans MT" w:hAnsi="Gill Sans MT" w:cs="Arial"/>
          <w:sz w:val="22"/>
          <w:szCs w:val="22"/>
          <w:u w:val="single"/>
        </w:rPr>
      </w:pPr>
      <w:bookmarkStart w:id="6" w:name="equality"/>
      <w:r w:rsidRPr="00884F3B">
        <w:rPr>
          <w:rFonts w:ascii="Gill Sans MT" w:hAnsi="Gill Sans MT" w:cs="Arial"/>
          <w:sz w:val="22"/>
          <w:szCs w:val="22"/>
          <w:u w:val="single"/>
        </w:rPr>
        <w:t>Equality</w:t>
      </w:r>
    </w:p>
    <w:bookmarkEnd w:id="6"/>
    <w:p w14:paraId="1E1B03DA" w14:textId="77777777" w:rsidR="00884F3B" w:rsidRPr="00884F3B" w:rsidRDefault="00884F3B" w:rsidP="00884F3B">
      <w:pPr>
        <w:rPr>
          <w:rFonts w:ascii="Gill Sans MT" w:hAnsi="Gill Sans MT" w:cs="Arial"/>
          <w:sz w:val="22"/>
          <w:szCs w:val="22"/>
        </w:rPr>
      </w:pPr>
    </w:p>
    <w:p w14:paraId="0D6F7CB8"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bookmarkStart w:id="7" w:name="OLE_LINK4"/>
      <w:bookmarkStart w:id="8" w:name="OLE_LINK5"/>
      <w:r w:rsidRPr="00884F3B">
        <w:rPr>
          <w:rFonts w:ascii="Gill Sans MT" w:hAnsi="Gill Sans MT" w:cs="Arial"/>
        </w:rPr>
        <w:t xml:space="preserve">The school </w:t>
      </w:r>
      <w:r w:rsidRPr="00884F3B">
        <w:rPr>
          <w:rFonts w:ascii="Gill Sans MT" w:hAnsi="Gill Sans MT" w:cs="Arial"/>
          <w:color w:val="000000"/>
        </w:rPr>
        <w:t xml:space="preserve">is firmly committed to the principles of equality and diversity and </w:t>
      </w:r>
      <w:r w:rsidRPr="00884F3B">
        <w:rPr>
          <w:rFonts w:ascii="Gill Sans MT" w:hAnsi="Gill Sans MT" w:cs="Arial"/>
        </w:rPr>
        <w:t>has a positive duty to promote these within the community it serves.</w:t>
      </w:r>
    </w:p>
    <w:bookmarkEnd w:id="7"/>
    <w:bookmarkEnd w:id="8"/>
    <w:p w14:paraId="09104D01" w14:textId="77777777" w:rsidR="00884F3B" w:rsidRPr="00884F3B" w:rsidRDefault="00884F3B" w:rsidP="00884F3B">
      <w:pPr>
        <w:ind w:left="360"/>
        <w:rPr>
          <w:rFonts w:ascii="Gill Sans MT" w:hAnsi="Gill Sans MT" w:cs="Arial"/>
          <w:sz w:val="22"/>
          <w:szCs w:val="22"/>
        </w:rPr>
      </w:pPr>
    </w:p>
    <w:p w14:paraId="5166CEA4"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bookmarkStart w:id="9" w:name="OLE_LINK2"/>
      <w:bookmarkStart w:id="10" w:name="OLE_LINK3"/>
      <w:r w:rsidRPr="00884F3B">
        <w:rPr>
          <w:rFonts w:ascii="Gill Sans MT" w:hAnsi="Gill Sans MT" w:cs="Arial"/>
        </w:rPr>
        <w:t>Employees must treat colleagues, pupils, parents, carers, governors and members of the public and the local community with respect and must not discriminate unlawfully against any person.</w:t>
      </w:r>
    </w:p>
    <w:bookmarkEnd w:id="9"/>
    <w:bookmarkEnd w:id="10"/>
    <w:p w14:paraId="70125B04" w14:textId="77777777" w:rsidR="00884F3B" w:rsidRPr="00884F3B" w:rsidRDefault="00884F3B" w:rsidP="00884F3B">
      <w:pPr>
        <w:ind w:left="360"/>
        <w:rPr>
          <w:rFonts w:ascii="Gill Sans MT" w:hAnsi="Gill Sans MT" w:cs="Arial"/>
          <w:sz w:val="22"/>
          <w:szCs w:val="22"/>
        </w:rPr>
      </w:pPr>
    </w:p>
    <w:p w14:paraId="0B3AA8CF"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Employees involved in making appointments should ensure that decisions are based only on the ability of the candidate to undertake the duties of the post.  If any applicant is a close personal friend or relative they should not be involved in the appointment process.</w:t>
      </w:r>
    </w:p>
    <w:p w14:paraId="646AC684" w14:textId="77777777" w:rsidR="00884F3B" w:rsidRPr="00884F3B" w:rsidRDefault="00884F3B" w:rsidP="00884F3B">
      <w:pPr>
        <w:ind w:left="360"/>
        <w:rPr>
          <w:rFonts w:ascii="Gill Sans MT" w:hAnsi="Gill Sans MT" w:cs="Arial"/>
          <w:sz w:val="22"/>
          <w:szCs w:val="22"/>
        </w:rPr>
      </w:pPr>
    </w:p>
    <w:p w14:paraId="6F4EB46E"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Employees should not be involved in any decisions relating to discipline, pay or promotion of close personal friends or relatives.</w:t>
      </w:r>
    </w:p>
    <w:p w14:paraId="396CD12E" w14:textId="77777777" w:rsidR="00884F3B" w:rsidRPr="00884F3B" w:rsidRDefault="00884F3B" w:rsidP="00884F3B">
      <w:pPr>
        <w:rPr>
          <w:rFonts w:ascii="Gill Sans MT" w:hAnsi="Gill Sans MT" w:cs="Arial"/>
          <w:sz w:val="22"/>
          <w:szCs w:val="22"/>
        </w:rPr>
      </w:pPr>
    </w:p>
    <w:p w14:paraId="1EA196DF" w14:textId="77777777" w:rsidR="00884F3B" w:rsidRPr="00884F3B" w:rsidRDefault="00884F3B" w:rsidP="00884F3B">
      <w:pPr>
        <w:rPr>
          <w:rFonts w:ascii="Gill Sans MT" w:hAnsi="Gill Sans MT" w:cs="Arial"/>
          <w:sz w:val="22"/>
          <w:szCs w:val="22"/>
          <w:u w:val="single"/>
        </w:rPr>
      </w:pPr>
      <w:bookmarkStart w:id="11" w:name="giftshospitality"/>
      <w:r w:rsidRPr="00884F3B">
        <w:rPr>
          <w:rFonts w:ascii="Gill Sans MT" w:hAnsi="Gill Sans MT" w:cs="Arial"/>
          <w:sz w:val="22"/>
          <w:szCs w:val="22"/>
          <w:u w:val="single"/>
        </w:rPr>
        <w:t>Gifts, Hospitality and Sponsorship</w:t>
      </w:r>
    </w:p>
    <w:bookmarkEnd w:id="11"/>
    <w:p w14:paraId="3825B597" w14:textId="77777777" w:rsidR="00884F3B" w:rsidRPr="00884F3B" w:rsidRDefault="00884F3B" w:rsidP="00884F3B">
      <w:pPr>
        <w:rPr>
          <w:rFonts w:ascii="Gill Sans MT" w:hAnsi="Gill Sans MT" w:cs="Arial"/>
          <w:sz w:val="22"/>
          <w:szCs w:val="22"/>
        </w:rPr>
      </w:pPr>
    </w:p>
    <w:p w14:paraId="19B42DC3"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 xml:space="preserve">Employees must not accept any fee or reward for work done other than their pay and allowances as set out in their contract of employment except as set out in paragraphs (*a) and (*b) below.  </w:t>
      </w:r>
    </w:p>
    <w:p w14:paraId="304C4564" w14:textId="77777777" w:rsidR="00884F3B" w:rsidRPr="00884F3B" w:rsidRDefault="00884F3B" w:rsidP="00884F3B">
      <w:pPr>
        <w:ind w:left="360"/>
        <w:rPr>
          <w:rFonts w:ascii="Gill Sans MT" w:hAnsi="Gill Sans MT" w:cs="Arial"/>
          <w:sz w:val="22"/>
          <w:szCs w:val="22"/>
        </w:rPr>
      </w:pPr>
    </w:p>
    <w:p w14:paraId="790EE5F7"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It is an offence under the Prevention of Corruption Acts for employees to accept gifts, loans, fees or rewards as an inducement to act in a certain way in their official capacity.</w:t>
      </w:r>
    </w:p>
    <w:p w14:paraId="4B99305D" w14:textId="77777777" w:rsidR="00884F3B" w:rsidRPr="00884F3B" w:rsidRDefault="00884F3B" w:rsidP="00884F3B">
      <w:pPr>
        <w:ind w:left="360"/>
        <w:rPr>
          <w:rFonts w:ascii="Gill Sans MT" w:hAnsi="Gill Sans MT" w:cs="Arial"/>
          <w:sz w:val="22"/>
          <w:szCs w:val="22"/>
        </w:rPr>
      </w:pPr>
    </w:p>
    <w:p w14:paraId="4EE12E89" w14:textId="77777777" w:rsidR="00884F3B" w:rsidRPr="00884F3B" w:rsidRDefault="00884F3B" w:rsidP="00884F3B">
      <w:pPr>
        <w:ind w:left="720" w:hanging="11"/>
        <w:rPr>
          <w:rFonts w:ascii="Gill Sans MT" w:hAnsi="Gill Sans MT" w:cs="Arial"/>
          <w:color w:val="FF0000"/>
          <w:sz w:val="22"/>
          <w:szCs w:val="22"/>
        </w:rPr>
      </w:pPr>
      <w:r w:rsidRPr="00884F3B">
        <w:rPr>
          <w:rFonts w:ascii="Gill Sans MT" w:hAnsi="Gill Sans MT" w:cs="Arial"/>
          <w:sz w:val="22"/>
          <w:szCs w:val="22"/>
        </w:rPr>
        <w:t>(*a)</w:t>
      </w:r>
      <w:r w:rsidRPr="00884F3B">
        <w:rPr>
          <w:rFonts w:ascii="Gill Sans MT" w:hAnsi="Gill Sans MT" w:cs="Arial"/>
          <w:sz w:val="22"/>
          <w:szCs w:val="22"/>
        </w:rPr>
        <w:tab/>
        <w:t xml:space="preserve">Employees may accept small items (e.g. inexpensive pens, diaries, flowers, chocolates).  They should check the process for this with the headteacher. </w:t>
      </w:r>
      <w:r w:rsidRPr="00884F3B">
        <w:rPr>
          <w:rFonts w:ascii="Gill Sans MT" w:hAnsi="Gill Sans MT" w:cs="Arial"/>
          <w:color w:val="FF0000"/>
          <w:sz w:val="22"/>
          <w:szCs w:val="22"/>
        </w:rPr>
        <w:t xml:space="preserve">  </w:t>
      </w:r>
    </w:p>
    <w:p w14:paraId="2FC313F0" w14:textId="77777777" w:rsidR="00884F3B" w:rsidRPr="00884F3B" w:rsidRDefault="00884F3B" w:rsidP="00884F3B">
      <w:pPr>
        <w:rPr>
          <w:rFonts w:ascii="Gill Sans MT" w:hAnsi="Gill Sans MT" w:cs="Arial"/>
          <w:color w:val="000000"/>
          <w:sz w:val="22"/>
          <w:szCs w:val="22"/>
        </w:rPr>
      </w:pPr>
    </w:p>
    <w:p w14:paraId="69E0B3AE" w14:textId="77777777" w:rsidR="00884F3B" w:rsidRPr="00884F3B" w:rsidRDefault="00884F3B" w:rsidP="00884F3B">
      <w:pPr>
        <w:ind w:left="720" w:hanging="11"/>
        <w:rPr>
          <w:rFonts w:ascii="Gill Sans MT" w:hAnsi="Gill Sans MT" w:cs="Arial"/>
          <w:sz w:val="22"/>
          <w:szCs w:val="22"/>
        </w:rPr>
      </w:pPr>
      <w:r w:rsidRPr="00884F3B">
        <w:rPr>
          <w:rFonts w:ascii="Gill Sans MT" w:hAnsi="Gill Sans MT" w:cs="Arial"/>
          <w:color w:val="000000"/>
          <w:sz w:val="22"/>
          <w:szCs w:val="22"/>
        </w:rPr>
        <w:t>(*b)</w:t>
      </w:r>
      <w:r w:rsidRPr="00884F3B">
        <w:rPr>
          <w:rFonts w:ascii="Gill Sans MT" w:hAnsi="Gill Sans MT" w:cs="Arial"/>
          <w:color w:val="000000"/>
          <w:sz w:val="22"/>
          <w:szCs w:val="22"/>
        </w:rPr>
        <w:tab/>
        <w:t xml:space="preserve">Employees may only accept an offer of a more significant gift (as a guide worth more than £25) or hospitality (e.g. visits, meals, sporting events etc.) if there is a genuine need to do so in order to represent the school in the community. </w:t>
      </w:r>
    </w:p>
    <w:p w14:paraId="6C59FDB7" w14:textId="77777777" w:rsidR="00884F3B" w:rsidRPr="00884F3B" w:rsidRDefault="00884F3B" w:rsidP="00884F3B">
      <w:pPr>
        <w:rPr>
          <w:rFonts w:ascii="Gill Sans MT" w:hAnsi="Gill Sans MT" w:cs="Arial"/>
          <w:sz w:val="22"/>
          <w:szCs w:val="22"/>
        </w:rPr>
      </w:pPr>
    </w:p>
    <w:p w14:paraId="536737B6"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Gifts, benefits and hospitality offered to employees or members of their family as a consequence of their employment must be declared to the headteacher in writing whether accepted or not.</w:t>
      </w:r>
    </w:p>
    <w:p w14:paraId="39D1200D" w14:textId="77777777" w:rsidR="00884F3B" w:rsidRPr="00884F3B" w:rsidRDefault="00884F3B" w:rsidP="00884F3B">
      <w:pPr>
        <w:rPr>
          <w:rFonts w:ascii="Gill Sans MT" w:hAnsi="Gill Sans MT" w:cs="Arial"/>
          <w:sz w:val="22"/>
          <w:szCs w:val="22"/>
        </w:rPr>
      </w:pPr>
    </w:p>
    <w:p w14:paraId="26C771E2"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color w:val="000000"/>
        </w:rPr>
        <w:t xml:space="preserve">Employees should never accept significant gifts or hospitality from pupils, parents, carers, actual or potential contractors or outside suppliers. </w:t>
      </w:r>
    </w:p>
    <w:p w14:paraId="4C68B8CD" w14:textId="77777777" w:rsidR="00884F3B" w:rsidRPr="00884F3B" w:rsidRDefault="00884F3B" w:rsidP="00884F3B">
      <w:pPr>
        <w:rPr>
          <w:rFonts w:ascii="Gill Sans MT" w:hAnsi="Gill Sans MT" w:cs="Arial"/>
          <w:sz w:val="22"/>
          <w:szCs w:val="22"/>
        </w:rPr>
      </w:pPr>
    </w:p>
    <w:p w14:paraId="6886782C"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If an external organisation wishes, or is sought, to sponsor a school activity the rules concerning acceptance of gifts or hospitality apply.  Particular care must be taken when dealing with contractors or potential contractors.  The headteacher must be involved in any decision.</w:t>
      </w:r>
    </w:p>
    <w:p w14:paraId="09BD18D0" w14:textId="77777777" w:rsidR="00884F3B" w:rsidRPr="00884F3B" w:rsidRDefault="00884F3B" w:rsidP="00884F3B">
      <w:pPr>
        <w:rPr>
          <w:rFonts w:ascii="Gill Sans MT" w:hAnsi="Gill Sans MT" w:cs="Arial"/>
          <w:sz w:val="22"/>
          <w:szCs w:val="22"/>
        </w:rPr>
      </w:pPr>
    </w:p>
    <w:p w14:paraId="366D9B76"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Where the school wishes to sponsor an event or service no employee or member of their family must benefit unless full disclosure of interest has been made to the headteacher.  All sponsorship must be recorded.</w:t>
      </w:r>
    </w:p>
    <w:p w14:paraId="25F1C4AD" w14:textId="77777777" w:rsidR="00884F3B" w:rsidRPr="00884F3B" w:rsidRDefault="00884F3B" w:rsidP="00884F3B">
      <w:pPr>
        <w:ind w:left="720" w:hanging="720"/>
        <w:rPr>
          <w:rFonts w:ascii="Gill Sans MT" w:hAnsi="Gill Sans MT" w:cs="Arial"/>
          <w:sz w:val="22"/>
          <w:szCs w:val="22"/>
        </w:rPr>
      </w:pPr>
      <w:r w:rsidRPr="00884F3B">
        <w:rPr>
          <w:rFonts w:ascii="Gill Sans MT" w:hAnsi="Gill Sans MT" w:cs="Arial"/>
          <w:color w:val="FF0000"/>
          <w:sz w:val="22"/>
          <w:szCs w:val="22"/>
        </w:rPr>
        <w:t xml:space="preserve"> </w:t>
      </w:r>
    </w:p>
    <w:p w14:paraId="4712ED46" w14:textId="77777777" w:rsidR="00884F3B" w:rsidRPr="00884F3B" w:rsidRDefault="00884F3B" w:rsidP="00884F3B">
      <w:pPr>
        <w:rPr>
          <w:rFonts w:ascii="Gill Sans MT" w:hAnsi="Gill Sans MT" w:cs="Arial"/>
          <w:sz w:val="22"/>
          <w:szCs w:val="22"/>
          <w:u w:val="single"/>
        </w:rPr>
      </w:pPr>
      <w:bookmarkStart w:id="12" w:name="uniformppe"/>
      <w:r w:rsidRPr="00884F3B">
        <w:rPr>
          <w:rFonts w:ascii="Gill Sans MT" w:hAnsi="Gill Sans MT" w:cs="Arial"/>
          <w:sz w:val="22"/>
          <w:szCs w:val="22"/>
          <w:u w:val="single"/>
        </w:rPr>
        <w:t xml:space="preserve">Dress and personal protective equipment </w:t>
      </w:r>
    </w:p>
    <w:bookmarkEnd w:id="12"/>
    <w:p w14:paraId="3C257AC2" w14:textId="77777777" w:rsidR="00884F3B" w:rsidRPr="00884F3B" w:rsidRDefault="00884F3B" w:rsidP="00884F3B">
      <w:pPr>
        <w:rPr>
          <w:rFonts w:ascii="Gill Sans MT" w:hAnsi="Gill Sans MT" w:cs="Arial"/>
          <w:sz w:val="22"/>
          <w:szCs w:val="22"/>
        </w:rPr>
      </w:pPr>
    </w:p>
    <w:p w14:paraId="04E346A3"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 xml:space="preserve">Employees should ensure that their dress is appropriate to the professional nature of their role at the school, the activities they are involved in and any health and safety requirements related to these. </w:t>
      </w:r>
    </w:p>
    <w:p w14:paraId="1E198CBF" w14:textId="77777777" w:rsidR="00884F3B" w:rsidRPr="00884F3B" w:rsidRDefault="00884F3B" w:rsidP="00884F3B">
      <w:pPr>
        <w:ind w:left="720" w:hanging="720"/>
        <w:rPr>
          <w:rFonts w:ascii="Gill Sans MT" w:hAnsi="Gill Sans MT" w:cs="Arial"/>
          <w:sz w:val="22"/>
          <w:szCs w:val="22"/>
        </w:rPr>
      </w:pPr>
    </w:p>
    <w:p w14:paraId="55393156"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Suitable personal protective equipment will be issued and must be worn where a risk assessment indicates it is appropriate.</w:t>
      </w:r>
    </w:p>
    <w:p w14:paraId="0E2681B1" w14:textId="77777777" w:rsidR="00884F3B" w:rsidRPr="00884F3B" w:rsidRDefault="00884F3B" w:rsidP="00884F3B">
      <w:pPr>
        <w:rPr>
          <w:rFonts w:ascii="Gill Sans MT" w:hAnsi="Gill Sans MT" w:cs="Arial"/>
          <w:sz w:val="22"/>
          <w:szCs w:val="22"/>
        </w:rPr>
      </w:pPr>
    </w:p>
    <w:p w14:paraId="764A27C8" w14:textId="77777777" w:rsidR="00884F3B" w:rsidRPr="00884F3B" w:rsidRDefault="00884F3B" w:rsidP="00884F3B">
      <w:pPr>
        <w:rPr>
          <w:rFonts w:ascii="Gill Sans MT" w:hAnsi="Gill Sans MT" w:cs="Arial"/>
          <w:sz w:val="22"/>
          <w:szCs w:val="22"/>
          <w:u w:val="single"/>
        </w:rPr>
      </w:pPr>
      <w:bookmarkStart w:id="13" w:name="media"/>
      <w:r w:rsidRPr="00884F3B">
        <w:rPr>
          <w:rFonts w:ascii="Gill Sans MT" w:hAnsi="Gill Sans MT" w:cs="Arial"/>
          <w:sz w:val="22"/>
          <w:szCs w:val="22"/>
          <w:u w:val="single"/>
        </w:rPr>
        <w:t>Speaking to the media</w:t>
      </w:r>
    </w:p>
    <w:bookmarkEnd w:id="13"/>
    <w:p w14:paraId="15E5249C" w14:textId="77777777" w:rsidR="00884F3B" w:rsidRPr="00884F3B" w:rsidRDefault="00884F3B" w:rsidP="00884F3B">
      <w:pPr>
        <w:rPr>
          <w:rFonts w:ascii="Gill Sans MT" w:hAnsi="Gill Sans MT" w:cs="Arial"/>
          <w:sz w:val="22"/>
          <w:szCs w:val="22"/>
        </w:rPr>
      </w:pPr>
    </w:p>
    <w:p w14:paraId="12BA3F61"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color w:val="000000"/>
        </w:rPr>
        <w:t>It is advisable for any approaches regarding school related issues, from all press, radio or TV stations or specialist press to be directed to the headteacher.</w:t>
      </w:r>
    </w:p>
    <w:p w14:paraId="0E1E2364" w14:textId="77777777" w:rsidR="00884F3B" w:rsidRPr="00884F3B" w:rsidRDefault="00884F3B" w:rsidP="00884F3B">
      <w:pPr>
        <w:rPr>
          <w:rFonts w:ascii="Gill Sans MT" w:hAnsi="Gill Sans MT" w:cs="Arial"/>
          <w:sz w:val="22"/>
          <w:szCs w:val="22"/>
        </w:rPr>
      </w:pPr>
    </w:p>
    <w:p w14:paraId="35405AD1" w14:textId="77777777" w:rsidR="00884F3B" w:rsidRPr="00884F3B" w:rsidRDefault="00884F3B" w:rsidP="00884F3B">
      <w:pPr>
        <w:rPr>
          <w:rFonts w:ascii="Gill Sans MT" w:hAnsi="Gill Sans MT" w:cs="Arial"/>
          <w:sz w:val="22"/>
          <w:szCs w:val="22"/>
          <w:u w:val="single"/>
        </w:rPr>
      </w:pPr>
      <w:bookmarkStart w:id="14" w:name="misconduct"/>
      <w:r w:rsidRPr="00884F3B">
        <w:rPr>
          <w:rFonts w:ascii="Gill Sans MT" w:hAnsi="Gill Sans MT" w:cs="Arial"/>
          <w:sz w:val="22"/>
          <w:szCs w:val="22"/>
          <w:u w:val="single"/>
        </w:rPr>
        <w:t>Misconduct</w:t>
      </w:r>
    </w:p>
    <w:bookmarkEnd w:id="14"/>
    <w:p w14:paraId="00E8D334" w14:textId="77777777" w:rsidR="00884F3B" w:rsidRPr="00884F3B" w:rsidRDefault="00884F3B" w:rsidP="00884F3B">
      <w:pPr>
        <w:rPr>
          <w:rFonts w:ascii="Gill Sans MT" w:hAnsi="Gill Sans MT" w:cs="Arial"/>
          <w:sz w:val="22"/>
          <w:szCs w:val="22"/>
        </w:rPr>
      </w:pPr>
    </w:p>
    <w:p w14:paraId="7EFB2C1B"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All employees should conduct themselves in a professional manner at work.  Serious misconduct and/or criminal offences committed during or outside of working hours which bring them or the school into disrepute may be the subject of disciplinary action which could lead to dismissal.</w:t>
      </w:r>
    </w:p>
    <w:p w14:paraId="04D80D30" w14:textId="77777777" w:rsidR="00884F3B" w:rsidRPr="00884F3B" w:rsidRDefault="00884F3B" w:rsidP="00884F3B">
      <w:pPr>
        <w:ind w:left="720" w:hanging="720"/>
        <w:rPr>
          <w:rFonts w:ascii="Gill Sans MT" w:hAnsi="Gill Sans MT" w:cs="Arial"/>
          <w:sz w:val="22"/>
          <w:szCs w:val="22"/>
        </w:rPr>
      </w:pPr>
    </w:p>
    <w:p w14:paraId="6F7E8F60"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It is essential that employees inform the headteacher of any regulatory body investigation, police investigation, charge, caution, reprimand, fine or conviction immediately.  All such disclosures will be handled in confidence but this may result in a suspension from duties while an investigation takes place.</w:t>
      </w:r>
    </w:p>
    <w:p w14:paraId="654F44C4" w14:textId="77777777" w:rsidR="00884F3B" w:rsidRPr="00884F3B" w:rsidRDefault="00884F3B" w:rsidP="00884F3B">
      <w:pPr>
        <w:ind w:left="360"/>
        <w:rPr>
          <w:rFonts w:ascii="Gill Sans MT" w:hAnsi="Gill Sans MT" w:cs="Arial"/>
          <w:sz w:val="22"/>
          <w:szCs w:val="22"/>
        </w:rPr>
      </w:pPr>
    </w:p>
    <w:p w14:paraId="2D0E0CD0" w14:textId="77777777" w:rsidR="00884F3B" w:rsidRPr="00884F3B" w:rsidRDefault="00884F3B" w:rsidP="00884F3B">
      <w:pPr>
        <w:rPr>
          <w:rFonts w:ascii="Gill Sans MT" w:hAnsi="Gill Sans MT" w:cs="Arial"/>
          <w:b/>
          <w:sz w:val="22"/>
          <w:szCs w:val="22"/>
        </w:rPr>
      </w:pPr>
    </w:p>
    <w:p w14:paraId="0F0E59D6" w14:textId="77777777" w:rsidR="00884F3B" w:rsidRPr="00884F3B" w:rsidRDefault="00884F3B" w:rsidP="00884F3B">
      <w:pPr>
        <w:rPr>
          <w:rFonts w:ascii="Gill Sans MT" w:hAnsi="Gill Sans MT" w:cs="Arial"/>
          <w:b/>
          <w:sz w:val="22"/>
          <w:szCs w:val="22"/>
        </w:rPr>
      </w:pPr>
    </w:p>
    <w:p w14:paraId="34992B27" w14:textId="77777777" w:rsidR="00884F3B" w:rsidRPr="00884F3B" w:rsidRDefault="00884F3B" w:rsidP="00884F3B">
      <w:pPr>
        <w:rPr>
          <w:rFonts w:ascii="Gill Sans MT" w:hAnsi="Gill Sans MT" w:cs="Arial"/>
          <w:b/>
          <w:sz w:val="22"/>
          <w:szCs w:val="22"/>
        </w:rPr>
      </w:pPr>
    </w:p>
    <w:p w14:paraId="73194AC9" w14:textId="77777777" w:rsidR="00884F3B" w:rsidRPr="00884F3B" w:rsidRDefault="00884F3B" w:rsidP="00884F3B">
      <w:pPr>
        <w:rPr>
          <w:rFonts w:ascii="Gill Sans MT" w:hAnsi="Gill Sans MT" w:cs="Arial"/>
          <w:b/>
          <w:sz w:val="22"/>
          <w:szCs w:val="22"/>
        </w:rPr>
      </w:pPr>
      <w:r w:rsidRPr="00884F3B">
        <w:rPr>
          <w:rFonts w:ascii="Gill Sans MT" w:hAnsi="Gill Sans MT" w:cs="Arial"/>
          <w:b/>
          <w:sz w:val="22"/>
          <w:szCs w:val="22"/>
        </w:rPr>
        <w:t>Are there any exemptions?</w:t>
      </w:r>
    </w:p>
    <w:p w14:paraId="2C56F622" w14:textId="77777777" w:rsidR="00884F3B" w:rsidRPr="00884F3B" w:rsidRDefault="00884F3B" w:rsidP="00884F3B">
      <w:pPr>
        <w:ind w:hanging="720"/>
        <w:rPr>
          <w:rFonts w:ascii="Gill Sans MT" w:hAnsi="Gill Sans MT" w:cs="Arial"/>
          <w:b/>
          <w:sz w:val="22"/>
          <w:szCs w:val="22"/>
        </w:rPr>
      </w:pPr>
    </w:p>
    <w:p w14:paraId="1F2D4C99"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No – however some parts of the code of conduct will have more of an effect on senior, managerial and professional staff than others.</w:t>
      </w:r>
    </w:p>
    <w:p w14:paraId="27E03FAF" w14:textId="77777777" w:rsidR="00884F3B" w:rsidRPr="00884F3B" w:rsidRDefault="00884F3B" w:rsidP="00884F3B">
      <w:pPr>
        <w:rPr>
          <w:rFonts w:ascii="Gill Sans MT" w:hAnsi="Gill Sans MT" w:cs="Arial"/>
          <w:b/>
          <w:sz w:val="22"/>
          <w:szCs w:val="22"/>
        </w:rPr>
      </w:pPr>
    </w:p>
    <w:p w14:paraId="60F7D598"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Many employees are responsible under their own professional codes of conduct.  In cases where professional codes of conduct appear to conflict with the school’s own code advice should be obtained from the headteacher.</w:t>
      </w:r>
    </w:p>
    <w:p w14:paraId="1ECA0AD4" w14:textId="77777777" w:rsidR="00884F3B" w:rsidRPr="00884F3B" w:rsidRDefault="00884F3B" w:rsidP="00884F3B">
      <w:pPr>
        <w:rPr>
          <w:rFonts w:ascii="Gill Sans MT" w:hAnsi="Gill Sans MT" w:cs="Arial"/>
          <w:i/>
          <w:sz w:val="22"/>
          <w:szCs w:val="22"/>
        </w:rPr>
      </w:pPr>
    </w:p>
    <w:p w14:paraId="480E1BFD" w14:textId="77777777" w:rsidR="00884F3B" w:rsidRPr="00884F3B" w:rsidRDefault="00884F3B" w:rsidP="00884F3B">
      <w:pPr>
        <w:rPr>
          <w:rFonts w:ascii="Gill Sans MT" w:hAnsi="Gill Sans MT" w:cs="Arial"/>
          <w:b/>
          <w:sz w:val="22"/>
          <w:szCs w:val="22"/>
        </w:rPr>
      </w:pPr>
      <w:r w:rsidRPr="00884F3B">
        <w:rPr>
          <w:rFonts w:ascii="Gill Sans MT" w:hAnsi="Gill Sans MT" w:cs="Arial"/>
          <w:b/>
          <w:sz w:val="22"/>
          <w:szCs w:val="22"/>
        </w:rPr>
        <w:t xml:space="preserve">Headteacher responsibilities: </w:t>
      </w:r>
    </w:p>
    <w:p w14:paraId="6054A2DB" w14:textId="77777777" w:rsidR="00884F3B" w:rsidRPr="00884F3B" w:rsidRDefault="00884F3B" w:rsidP="00884F3B">
      <w:pPr>
        <w:rPr>
          <w:rFonts w:ascii="Gill Sans MT" w:hAnsi="Gill Sans MT" w:cs="Arial"/>
          <w:b/>
          <w:sz w:val="22"/>
          <w:szCs w:val="22"/>
        </w:rPr>
      </w:pPr>
    </w:p>
    <w:p w14:paraId="29F8A59E"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Provide additional advice and guidance on any points within the code of conduct.</w:t>
      </w:r>
    </w:p>
    <w:p w14:paraId="42F6741E" w14:textId="77777777" w:rsidR="00884F3B" w:rsidRPr="00884F3B" w:rsidRDefault="00884F3B" w:rsidP="00884F3B">
      <w:pPr>
        <w:rPr>
          <w:rFonts w:ascii="Gill Sans MT" w:hAnsi="Gill Sans MT" w:cs="Arial"/>
          <w:sz w:val="22"/>
          <w:szCs w:val="22"/>
        </w:rPr>
      </w:pPr>
    </w:p>
    <w:p w14:paraId="03D174F3"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 xml:space="preserve">Signpost employees to relevant policies, documents and guidelines. </w:t>
      </w:r>
    </w:p>
    <w:p w14:paraId="15803DC9" w14:textId="77777777" w:rsidR="00884F3B" w:rsidRPr="00884F3B" w:rsidRDefault="00884F3B" w:rsidP="00884F3B">
      <w:pPr>
        <w:rPr>
          <w:rFonts w:ascii="Gill Sans MT" w:hAnsi="Gill Sans MT" w:cs="Arial"/>
          <w:sz w:val="22"/>
          <w:szCs w:val="22"/>
        </w:rPr>
      </w:pPr>
    </w:p>
    <w:p w14:paraId="73CF01A3" w14:textId="77777777" w:rsidR="00884F3B" w:rsidRPr="00884F3B" w:rsidRDefault="00884F3B" w:rsidP="00884F3B">
      <w:pPr>
        <w:rPr>
          <w:rFonts w:ascii="Gill Sans MT" w:hAnsi="Gill Sans MT" w:cs="Arial"/>
          <w:b/>
          <w:sz w:val="22"/>
          <w:szCs w:val="22"/>
        </w:rPr>
      </w:pPr>
      <w:r w:rsidRPr="00884F3B">
        <w:rPr>
          <w:rFonts w:ascii="Gill Sans MT" w:hAnsi="Gill Sans MT" w:cs="Arial"/>
          <w:b/>
          <w:sz w:val="22"/>
          <w:szCs w:val="22"/>
        </w:rPr>
        <w:t>Further advice and information</w:t>
      </w:r>
    </w:p>
    <w:p w14:paraId="677EBE34" w14:textId="77777777" w:rsidR="00884F3B" w:rsidRPr="00884F3B" w:rsidRDefault="00884F3B" w:rsidP="00884F3B">
      <w:pPr>
        <w:rPr>
          <w:rFonts w:ascii="Gill Sans MT" w:hAnsi="Gill Sans MT" w:cs="Arial"/>
          <w:sz w:val="22"/>
          <w:szCs w:val="22"/>
        </w:rPr>
      </w:pPr>
    </w:p>
    <w:p w14:paraId="0453B1A1"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The school may also operate a number of policies and schemes relating to conduct at work which employees are required to follow these include:</w:t>
      </w:r>
    </w:p>
    <w:p w14:paraId="19D20DB6" w14:textId="77777777" w:rsidR="00884F3B" w:rsidRPr="00884F3B" w:rsidRDefault="00884F3B" w:rsidP="00884F3B">
      <w:pPr>
        <w:rPr>
          <w:rFonts w:ascii="Gill Sans MT" w:hAnsi="Gill Sans MT" w:cs="Arial"/>
          <w:sz w:val="22"/>
          <w:szCs w:val="22"/>
        </w:rPr>
      </w:pPr>
    </w:p>
    <w:p w14:paraId="2A64B6A4" w14:textId="77777777" w:rsidR="00884F3B" w:rsidRPr="00884F3B" w:rsidRDefault="00884F3B" w:rsidP="00884F3B">
      <w:pPr>
        <w:ind w:left="360"/>
        <w:jc w:val="both"/>
        <w:rPr>
          <w:rFonts w:ascii="Gill Sans MT" w:hAnsi="Gill Sans MT" w:cs="Arial"/>
          <w:sz w:val="22"/>
          <w:szCs w:val="22"/>
        </w:rPr>
      </w:pPr>
      <w:r w:rsidRPr="00884F3B">
        <w:rPr>
          <w:rFonts w:ascii="Gill Sans MT" w:hAnsi="Gill Sans MT" w:cs="Arial"/>
          <w:sz w:val="22"/>
          <w:szCs w:val="22"/>
        </w:rPr>
        <w:t>(School to list – examples may include:)</w:t>
      </w:r>
    </w:p>
    <w:p w14:paraId="74BF7BE7" w14:textId="77777777" w:rsidR="00884F3B" w:rsidRPr="00884F3B" w:rsidRDefault="00884F3B" w:rsidP="00884F3B">
      <w:pPr>
        <w:numPr>
          <w:ilvl w:val="0"/>
          <w:numId w:val="37"/>
        </w:numPr>
        <w:tabs>
          <w:tab w:val="num" w:pos="1701"/>
        </w:tabs>
        <w:jc w:val="both"/>
        <w:rPr>
          <w:rFonts w:ascii="Gill Sans MT" w:hAnsi="Gill Sans MT" w:cs="Arial"/>
          <w:spacing w:val="-3"/>
          <w:sz w:val="22"/>
          <w:szCs w:val="22"/>
        </w:rPr>
      </w:pPr>
      <w:r w:rsidRPr="00884F3B">
        <w:rPr>
          <w:rFonts w:ascii="Gill Sans MT" w:hAnsi="Gill Sans MT" w:cs="Arial"/>
          <w:sz w:val="22"/>
          <w:szCs w:val="22"/>
        </w:rPr>
        <w:t>Disciplinary procedure</w:t>
      </w:r>
      <w:r w:rsidRPr="00884F3B">
        <w:rPr>
          <w:rFonts w:ascii="Gill Sans MT" w:hAnsi="Gill Sans MT" w:cs="Arial"/>
          <w:spacing w:val="-3"/>
          <w:sz w:val="22"/>
          <w:szCs w:val="22"/>
        </w:rPr>
        <w:t xml:space="preserve"> </w:t>
      </w:r>
    </w:p>
    <w:p w14:paraId="71015450" w14:textId="77777777" w:rsidR="00884F3B" w:rsidRPr="00884F3B" w:rsidRDefault="00884F3B" w:rsidP="00884F3B">
      <w:pPr>
        <w:numPr>
          <w:ilvl w:val="0"/>
          <w:numId w:val="37"/>
        </w:numPr>
        <w:tabs>
          <w:tab w:val="num" w:pos="1701"/>
        </w:tabs>
        <w:jc w:val="both"/>
        <w:rPr>
          <w:rFonts w:ascii="Gill Sans MT" w:hAnsi="Gill Sans MT" w:cs="Arial"/>
          <w:spacing w:val="-3"/>
          <w:sz w:val="22"/>
          <w:szCs w:val="22"/>
        </w:rPr>
      </w:pPr>
      <w:r w:rsidRPr="00884F3B">
        <w:rPr>
          <w:rFonts w:ascii="Gill Sans MT" w:hAnsi="Gill Sans MT" w:cs="Arial"/>
          <w:spacing w:val="-3"/>
          <w:sz w:val="22"/>
          <w:szCs w:val="22"/>
        </w:rPr>
        <w:t xml:space="preserve">Personal use of social media policy </w:t>
      </w:r>
    </w:p>
    <w:p w14:paraId="5B0C6398" w14:textId="77777777" w:rsidR="00884F3B" w:rsidRPr="00884F3B" w:rsidRDefault="00884F3B" w:rsidP="00884F3B">
      <w:pPr>
        <w:numPr>
          <w:ilvl w:val="0"/>
          <w:numId w:val="37"/>
        </w:numPr>
        <w:tabs>
          <w:tab w:val="num" w:pos="1701"/>
        </w:tabs>
        <w:jc w:val="both"/>
        <w:rPr>
          <w:rFonts w:ascii="Gill Sans MT" w:hAnsi="Gill Sans MT" w:cs="Arial"/>
          <w:spacing w:val="-3"/>
          <w:sz w:val="22"/>
          <w:szCs w:val="22"/>
        </w:rPr>
      </w:pPr>
      <w:r w:rsidRPr="00884F3B">
        <w:rPr>
          <w:rFonts w:ascii="Gill Sans MT" w:hAnsi="Gill Sans MT" w:cs="Arial"/>
          <w:spacing w:val="-3"/>
          <w:sz w:val="22"/>
          <w:szCs w:val="22"/>
        </w:rPr>
        <w:t>Computer (IT) Security Policy and/or E-mail/Internet Use Code of Practice</w:t>
      </w:r>
    </w:p>
    <w:p w14:paraId="055592AB" w14:textId="77777777" w:rsidR="00884F3B" w:rsidRPr="00884F3B" w:rsidRDefault="00884F3B" w:rsidP="00884F3B">
      <w:pPr>
        <w:numPr>
          <w:ilvl w:val="0"/>
          <w:numId w:val="37"/>
        </w:numPr>
        <w:jc w:val="both"/>
        <w:rPr>
          <w:rFonts w:ascii="Gill Sans MT" w:hAnsi="Gill Sans MT" w:cs="Arial"/>
          <w:sz w:val="22"/>
          <w:szCs w:val="22"/>
        </w:rPr>
      </w:pPr>
      <w:r w:rsidRPr="00884F3B">
        <w:rPr>
          <w:rFonts w:ascii="Gill Sans MT" w:hAnsi="Gill Sans MT" w:cs="Arial"/>
          <w:sz w:val="22"/>
          <w:szCs w:val="22"/>
        </w:rPr>
        <w:t>Relatives, relationships and related matters policy</w:t>
      </w:r>
    </w:p>
    <w:p w14:paraId="3EE8526F" w14:textId="77777777" w:rsidR="00884F3B" w:rsidRPr="00884F3B" w:rsidRDefault="00884F3B" w:rsidP="00884F3B">
      <w:pPr>
        <w:rPr>
          <w:rFonts w:ascii="Gill Sans MT" w:hAnsi="Gill Sans MT" w:cs="Arial"/>
          <w:sz w:val="22"/>
          <w:szCs w:val="22"/>
        </w:rPr>
      </w:pPr>
    </w:p>
    <w:p w14:paraId="71AF3B85" w14:textId="77777777" w:rsidR="00884F3B" w:rsidRPr="00884F3B" w:rsidRDefault="00884F3B" w:rsidP="00884F3B">
      <w:pPr>
        <w:pStyle w:val="ListParagraph"/>
        <w:numPr>
          <w:ilvl w:val="0"/>
          <w:numId w:val="39"/>
        </w:numPr>
        <w:spacing w:after="0" w:line="240" w:lineRule="auto"/>
        <w:contextualSpacing w:val="0"/>
        <w:rPr>
          <w:rFonts w:ascii="Gill Sans MT" w:hAnsi="Gill Sans MT" w:cs="Arial"/>
        </w:rPr>
      </w:pPr>
      <w:r w:rsidRPr="00884F3B">
        <w:rPr>
          <w:rFonts w:ascii="Gill Sans MT" w:hAnsi="Gill Sans MT" w:cs="Arial"/>
        </w:rPr>
        <w:t>For further information or clarification employees should speak to the headteacher.</w:t>
      </w:r>
    </w:p>
    <w:p w14:paraId="6A8B5D4B" w14:textId="77777777" w:rsidR="00884F3B" w:rsidRPr="00884F3B" w:rsidRDefault="00884F3B" w:rsidP="00884F3B">
      <w:pPr>
        <w:rPr>
          <w:rFonts w:ascii="Gill Sans MT" w:hAnsi="Gill Sans MT" w:cs="Arial"/>
          <w:sz w:val="22"/>
          <w:szCs w:val="22"/>
        </w:rPr>
      </w:pPr>
    </w:p>
    <w:p w14:paraId="7F86E95F" w14:textId="77777777" w:rsidR="00884F3B" w:rsidRPr="00884F3B" w:rsidRDefault="00884F3B" w:rsidP="00884F3B">
      <w:pPr>
        <w:rPr>
          <w:rFonts w:ascii="Gill Sans MT" w:hAnsi="Gill Sans MT" w:cs="Arial"/>
          <w:b/>
          <w:sz w:val="22"/>
          <w:szCs w:val="22"/>
        </w:rPr>
      </w:pPr>
      <w:bookmarkStart w:id="15" w:name="FAQs"/>
    </w:p>
    <w:p w14:paraId="75B3EDA0" w14:textId="77777777" w:rsidR="00884F3B" w:rsidRPr="00884F3B" w:rsidRDefault="00884F3B" w:rsidP="00884F3B">
      <w:pPr>
        <w:rPr>
          <w:rFonts w:ascii="Gill Sans MT" w:hAnsi="Gill Sans MT" w:cs="Arial"/>
          <w:b/>
          <w:sz w:val="22"/>
          <w:szCs w:val="22"/>
        </w:rPr>
      </w:pPr>
      <w:r w:rsidRPr="00884F3B">
        <w:rPr>
          <w:rFonts w:ascii="Gill Sans MT" w:hAnsi="Gill Sans MT" w:cs="Arial"/>
          <w:b/>
          <w:sz w:val="22"/>
          <w:szCs w:val="22"/>
        </w:rPr>
        <w:t>Frequently asked questions</w:t>
      </w:r>
    </w:p>
    <w:bookmarkEnd w:id="15"/>
    <w:p w14:paraId="12B006BE" w14:textId="77777777" w:rsidR="00884F3B" w:rsidRPr="00884F3B" w:rsidRDefault="00884F3B" w:rsidP="00884F3B">
      <w:pPr>
        <w:rPr>
          <w:rFonts w:ascii="Gill Sans MT" w:hAnsi="Gill Sans MT" w:cs="Arial"/>
          <w:sz w:val="22"/>
          <w:szCs w:val="22"/>
        </w:rPr>
      </w:pPr>
    </w:p>
    <w:p w14:paraId="05FF64FE" w14:textId="77777777" w:rsidR="00884F3B" w:rsidRPr="00884F3B" w:rsidRDefault="00884F3B" w:rsidP="00884F3B">
      <w:pPr>
        <w:numPr>
          <w:ilvl w:val="0"/>
          <w:numId w:val="33"/>
        </w:numPr>
        <w:tabs>
          <w:tab w:val="clear" w:pos="720"/>
          <w:tab w:val="num" w:pos="360"/>
        </w:tabs>
        <w:ind w:left="360"/>
        <w:rPr>
          <w:rFonts w:ascii="Gill Sans MT" w:hAnsi="Gill Sans MT" w:cs="Arial"/>
          <w:b/>
          <w:sz w:val="22"/>
          <w:szCs w:val="22"/>
        </w:rPr>
      </w:pPr>
      <w:r w:rsidRPr="00884F3B">
        <w:rPr>
          <w:rFonts w:ascii="Gill Sans MT" w:hAnsi="Gill Sans MT" w:cs="Arial"/>
          <w:b/>
          <w:sz w:val="22"/>
          <w:szCs w:val="22"/>
        </w:rPr>
        <w:t>What should an employee do if they know that someone is breaching this code of conduct?</w:t>
      </w:r>
    </w:p>
    <w:p w14:paraId="31D22011" w14:textId="77777777" w:rsidR="00884F3B" w:rsidRPr="00884F3B" w:rsidRDefault="00884F3B" w:rsidP="00884F3B">
      <w:pPr>
        <w:tabs>
          <w:tab w:val="num" w:pos="360"/>
        </w:tabs>
        <w:ind w:left="360" w:hanging="360"/>
        <w:rPr>
          <w:rFonts w:ascii="Gill Sans MT" w:hAnsi="Gill Sans MT" w:cs="Arial"/>
          <w:sz w:val="22"/>
          <w:szCs w:val="22"/>
        </w:rPr>
      </w:pPr>
    </w:p>
    <w:p w14:paraId="65250411" w14:textId="77777777" w:rsidR="00884F3B" w:rsidRPr="00884F3B" w:rsidRDefault="00884F3B" w:rsidP="00884F3B">
      <w:pPr>
        <w:tabs>
          <w:tab w:val="num" w:pos="360"/>
        </w:tabs>
        <w:ind w:left="360" w:hanging="360"/>
        <w:rPr>
          <w:rFonts w:ascii="Gill Sans MT" w:hAnsi="Gill Sans MT" w:cs="Arial"/>
          <w:sz w:val="22"/>
          <w:szCs w:val="22"/>
        </w:rPr>
      </w:pPr>
      <w:r w:rsidRPr="00884F3B">
        <w:rPr>
          <w:rFonts w:ascii="Gill Sans MT" w:hAnsi="Gill Sans MT" w:cs="Arial"/>
          <w:sz w:val="22"/>
          <w:szCs w:val="22"/>
        </w:rPr>
        <w:lastRenderedPageBreak/>
        <w:tab/>
        <w:t xml:space="preserve">Often it is those closest to an organisation who realise that there is something wrong.  Sometimes people are reluctant to act upon their concerns because they think that they are being disloyal, or because they are afraid that they might be victimised if they speak up.  </w:t>
      </w:r>
    </w:p>
    <w:p w14:paraId="5819DC7C" w14:textId="77777777" w:rsidR="00884F3B" w:rsidRPr="00884F3B" w:rsidRDefault="00884F3B" w:rsidP="00884F3B">
      <w:pPr>
        <w:tabs>
          <w:tab w:val="num" w:pos="360"/>
        </w:tabs>
        <w:ind w:left="360" w:hanging="360"/>
        <w:rPr>
          <w:rFonts w:ascii="Gill Sans MT" w:hAnsi="Gill Sans MT" w:cs="Arial"/>
          <w:sz w:val="22"/>
          <w:szCs w:val="22"/>
        </w:rPr>
      </w:pPr>
    </w:p>
    <w:p w14:paraId="732C78DB" w14:textId="77777777" w:rsidR="00884F3B" w:rsidRPr="00884F3B" w:rsidRDefault="00884F3B" w:rsidP="00884F3B">
      <w:pPr>
        <w:tabs>
          <w:tab w:val="num" w:pos="360"/>
        </w:tabs>
        <w:ind w:left="360" w:hanging="360"/>
        <w:rPr>
          <w:rFonts w:ascii="Gill Sans MT" w:hAnsi="Gill Sans MT" w:cs="Arial"/>
          <w:b/>
          <w:sz w:val="22"/>
          <w:szCs w:val="22"/>
        </w:rPr>
      </w:pPr>
      <w:r w:rsidRPr="00884F3B">
        <w:rPr>
          <w:rFonts w:ascii="Gill Sans MT" w:hAnsi="Gill Sans MT" w:cs="Arial"/>
          <w:sz w:val="22"/>
          <w:szCs w:val="22"/>
        </w:rPr>
        <w:tab/>
        <w:t>The school has in place a whistleblowing policy</w:t>
      </w:r>
      <w:r w:rsidRPr="00884F3B">
        <w:rPr>
          <w:rFonts w:ascii="Gill Sans MT" w:hAnsi="Gill Sans MT" w:cs="Arial"/>
          <w:b/>
          <w:sz w:val="22"/>
          <w:szCs w:val="22"/>
        </w:rPr>
        <w:t xml:space="preserve"> </w:t>
      </w:r>
      <w:r w:rsidRPr="00884F3B">
        <w:rPr>
          <w:rFonts w:ascii="Gill Sans MT" w:hAnsi="Gill Sans MT" w:cs="Arial"/>
          <w:sz w:val="22"/>
          <w:szCs w:val="22"/>
        </w:rPr>
        <w:t>to enable employees to raise concerns in an appropriate manner and to ensure that they do not suffer any detriment as a result of doing so.</w:t>
      </w:r>
    </w:p>
    <w:p w14:paraId="0C255469" w14:textId="77777777" w:rsidR="00884F3B" w:rsidRPr="00884F3B" w:rsidRDefault="00884F3B" w:rsidP="00884F3B">
      <w:pPr>
        <w:rPr>
          <w:rFonts w:ascii="Gill Sans MT" w:hAnsi="Gill Sans MT" w:cs="Arial"/>
          <w:sz w:val="22"/>
          <w:szCs w:val="22"/>
        </w:rPr>
      </w:pPr>
    </w:p>
    <w:p w14:paraId="0F23F486" w14:textId="77777777" w:rsidR="00884F3B" w:rsidRPr="00884F3B" w:rsidRDefault="00884F3B" w:rsidP="00884F3B">
      <w:pPr>
        <w:numPr>
          <w:ilvl w:val="0"/>
          <w:numId w:val="33"/>
        </w:numPr>
        <w:tabs>
          <w:tab w:val="clear" w:pos="720"/>
          <w:tab w:val="num" w:pos="360"/>
        </w:tabs>
        <w:ind w:hanging="720"/>
        <w:rPr>
          <w:rFonts w:ascii="Gill Sans MT" w:hAnsi="Gill Sans MT" w:cs="Arial"/>
          <w:b/>
          <w:sz w:val="22"/>
          <w:szCs w:val="22"/>
        </w:rPr>
      </w:pPr>
      <w:r w:rsidRPr="00884F3B">
        <w:rPr>
          <w:rFonts w:ascii="Gill Sans MT" w:hAnsi="Gill Sans MT" w:cs="Arial"/>
          <w:b/>
          <w:sz w:val="22"/>
          <w:szCs w:val="22"/>
        </w:rPr>
        <w:t>Can an employee’s partner’s business tender for a contract?</w:t>
      </w:r>
    </w:p>
    <w:p w14:paraId="71686AE1" w14:textId="77777777" w:rsidR="00884F3B" w:rsidRPr="00884F3B" w:rsidRDefault="00884F3B" w:rsidP="00884F3B">
      <w:pPr>
        <w:rPr>
          <w:rFonts w:ascii="Gill Sans MT" w:hAnsi="Gill Sans MT" w:cs="Arial"/>
          <w:sz w:val="22"/>
          <w:szCs w:val="22"/>
        </w:rPr>
      </w:pPr>
    </w:p>
    <w:p w14:paraId="4DD92E67" w14:textId="77777777" w:rsidR="00884F3B" w:rsidRPr="00884F3B" w:rsidRDefault="00884F3B" w:rsidP="00884F3B">
      <w:pPr>
        <w:ind w:left="360"/>
        <w:rPr>
          <w:rFonts w:ascii="Gill Sans MT" w:hAnsi="Gill Sans MT" w:cs="Arial"/>
          <w:sz w:val="22"/>
          <w:szCs w:val="22"/>
        </w:rPr>
      </w:pPr>
      <w:r w:rsidRPr="00884F3B">
        <w:rPr>
          <w:rFonts w:ascii="Gill Sans MT" w:hAnsi="Gill Sans MT" w:cs="Arial"/>
          <w:sz w:val="22"/>
          <w:szCs w:val="22"/>
        </w:rPr>
        <w:t xml:space="preserve">The code of conduct does not preclude anyone from having the opportunity to tender for business.  However the process must be, and be seen to be, fair open and transparent.  To this end employees would need to make the headteacher aware of their interest, take no part in the tendering process and ensure that they do not pass on any information which would give that business any advantage in the process. </w:t>
      </w:r>
    </w:p>
    <w:p w14:paraId="1FD5F837" w14:textId="77777777" w:rsidR="00884F3B" w:rsidRPr="00884F3B" w:rsidRDefault="00884F3B" w:rsidP="00884F3B">
      <w:pPr>
        <w:rPr>
          <w:rFonts w:ascii="Gill Sans MT" w:hAnsi="Gill Sans MT" w:cs="Arial"/>
          <w:sz w:val="22"/>
          <w:szCs w:val="22"/>
        </w:rPr>
      </w:pPr>
    </w:p>
    <w:p w14:paraId="6EA024CD" w14:textId="77777777" w:rsidR="00884F3B" w:rsidRPr="00884F3B" w:rsidRDefault="00884F3B" w:rsidP="00884F3B">
      <w:pPr>
        <w:numPr>
          <w:ilvl w:val="0"/>
          <w:numId w:val="33"/>
        </w:numPr>
        <w:tabs>
          <w:tab w:val="clear" w:pos="720"/>
          <w:tab w:val="num" w:pos="360"/>
        </w:tabs>
        <w:ind w:hanging="720"/>
        <w:rPr>
          <w:rFonts w:ascii="Gill Sans MT" w:hAnsi="Gill Sans MT" w:cs="Arial"/>
          <w:b/>
          <w:sz w:val="22"/>
          <w:szCs w:val="22"/>
        </w:rPr>
      </w:pPr>
      <w:r w:rsidRPr="00884F3B">
        <w:rPr>
          <w:rFonts w:ascii="Gill Sans MT" w:hAnsi="Gill Sans MT" w:cs="Arial"/>
          <w:b/>
          <w:sz w:val="22"/>
          <w:szCs w:val="22"/>
        </w:rPr>
        <w:t>Can an employee’s relative apply for a job in the school?</w:t>
      </w:r>
    </w:p>
    <w:p w14:paraId="10B0CFFA" w14:textId="77777777" w:rsidR="00884F3B" w:rsidRPr="00884F3B" w:rsidRDefault="00884F3B" w:rsidP="00884F3B">
      <w:pPr>
        <w:rPr>
          <w:rFonts w:ascii="Gill Sans MT" w:hAnsi="Gill Sans MT" w:cs="Arial"/>
          <w:sz w:val="22"/>
          <w:szCs w:val="22"/>
        </w:rPr>
      </w:pPr>
    </w:p>
    <w:p w14:paraId="6A2754E7" w14:textId="77777777" w:rsidR="00884F3B" w:rsidRPr="00884F3B" w:rsidRDefault="00884F3B" w:rsidP="00884F3B">
      <w:pPr>
        <w:ind w:left="360"/>
        <w:rPr>
          <w:rFonts w:ascii="Gill Sans MT" w:hAnsi="Gill Sans MT" w:cs="Arial"/>
          <w:sz w:val="22"/>
          <w:szCs w:val="22"/>
        </w:rPr>
      </w:pPr>
      <w:r w:rsidRPr="00884F3B">
        <w:rPr>
          <w:rFonts w:ascii="Gill Sans MT" w:hAnsi="Gill Sans MT" w:cs="Arial"/>
          <w:sz w:val="22"/>
          <w:szCs w:val="22"/>
        </w:rPr>
        <w:t xml:space="preserve">Yes.  They can apply and would be considered on the basis of their suitability for the role.  They should declare their relationship on the appropriate section of the application form.  </w:t>
      </w:r>
    </w:p>
    <w:p w14:paraId="01F10CC5" w14:textId="77777777" w:rsidR="00884F3B" w:rsidRPr="00884F3B" w:rsidRDefault="00884F3B" w:rsidP="00884F3B">
      <w:pPr>
        <w:rPr>
          <w:rFonts w:ascii="Gill Sans MT" w:hAnsi="Gill Sans MT" w:cs="Arial"/>
          <w:sz w:val="22"/>
          <w:szCs w:val="22"/>
        </w:rPr>
      </w:pPr>
    </w:p>
    <w:p w14:paraId="178395CB" w14:textId="77777777" w:rsidR="00884F3B" w:rsidRPr="00884F3B" w:rsidRDefault="00884F3B" w:rsidP="00884F3B">
      <w:pPr>
        <w:ind w:left="360"/>
        <w:rPr>
          <w:rFonts w:ascii="Gill Sans MT" w:hAnsi="Gill Sans MT" w:cs="Arial"/>
          <w:sz w:val="22"/>
          <w:szCs w:val="22"/>
        </w:rPr>
      </w:pPr>
      <w:r w:rsidRPr="00884F3B">
        <w:rPr>
          <w:rFonts w:ascii="Gill Sans MT" w:hAnsi="Gill Sans MT" w:cs="Arial"/>
          <w:sz w:val="22"/>
          <w:szCs w:val="22"/>
        </w:rPr>
        <w:t>If the employee is involved in recruiting for the role they should not be involved in any stage of the appointment and should disclose the relationship as soon as they are aware that their relative or close personal friend is applying for the role so that someone else can be assigned to the appointments process.</w:t>
      </w:r>
    </w:p>
    <w:p w14:paraId="2E165761" w14:textId="77777777" w:rsidR="00884F3B" w:rsidRPr="00884F3B" w:rsidRDefault="00884F3B" w:rsidP="00884F3B">
      <w:pPr>
        <w:rPr>
          <w:rFonts w:ascii="Gill Sans MT" w:hAnsi="Gill Sans MT" w:cs="Arial"/>
          <w:sz w:val="22"/>
          <w:szCs w:val="22"/>
        </w:rPr>
      </w:pPr>
    </w:p>
    <w:p w14:paraId="2A22EB6C" w14:textId="77777777" w:rsidR="00884F3B" w:rsidRPr="00884F3B" w:rsidRDefault="00884F3B" w:rsidP="00884F3B">
      <w:pPr>
        <w:numPr>
          <w:ilvl w:val="0"/>
          <w:numId w:val="33"/>
        </w:numPr>
        <w:tabs>
          <w:tab w:val="clear" w:pos="720"/>
          <w:tab w:val="num" w:pos="360"/>
        </w:tabs>
        <w:ind w:hanging="720"/>
        <w:rPr>
          <w:rFonts w:ascii="Gill Sans MT" w:hAnsi="Gill Sans MT" w:cs="Arial"/>
          <w:b/>
          <w:sz w:val="22"/>
          <w:szCs w:val="22"/>
        </w:rPr>
      </w:pPr>
      <w:r w:rsidRPr="00884F3B">
        <w:rPr>
          <w:rFonts w:ascii="Gill Sans MT" w:hAnsi="Gill Sans MT" w:cs="Arial"/>
          <w:b/>
          <w:sz w:val="22"/>
          <w:szCs w:val="22"/>
        </w:rPr>
        <w:t>Can an employee take an evening job?</w:t>
      </w:r>
    </w:p>
    <w:p w14:paraId="18AE5724" w14:textId="77777777" w:rsidR="00884F3B" w:rsidRPr="00884F3B" w:rsidRDefault="00884F3B" w:rsidP="00884F3B">
      <w:pPr>
        <w:rPr>
          <w:rFonts w:ascii="Gill Sans MT" w:hAnsi="Gill Sans MT" w:cs="Arial"/>
          <w:sz w:val="22"/>
          <w:szCs w:val="22"/>
        </w:rPr>
      </w:pPr>
    </w:p>
    <w:p w14:paraId="7351CFCD" w14:textId="77777777" w:rsidR="00884F3B" w:rsidRPr="00884F3B" w:rsidRDefault="00884F3B" w:rsidP="00884F3B">
      <w:pPr>
        <w:ind w:left="360"/>
        <w:rPr>
          <w:rFonts w:ascii="Gill Sans MT" w:hAnsi="Gill Sans MT" w:cs="Arial"/>
          <w:sz w:val="22"/>
          <w:szCs w:val="22"/>
        </w:rPr>
      </w:pPr>
      <w:r w:rsidRPr="00884F3B">
        <w:rPr>
          <w:rFonts w:ascii="Gill Sans MT" w:hAnsi="Gill Sans MT" w:cs="Arial"/>
          <w:sz w:val="22"/>
          <w:szCs w:val="22"/>
        </w:rPr>
        <w:t xml:space="preserve">All teachers and support staff should inform their headteacher prior to taking on any additional work.  </w:t>
      </w:r>
    </w:p>
    <w:p w14:paraId="249DCF81" w14:textId="77777777" w:rsidR="00884F3B" w:rsidRPr="00884F3B" w:rsidRDefault="00884F3B" w:rsidP="00884F3B">
      <w:pPr>
        <w:ind w:left="360"/>
        <w:rPr>
          <w:rFonts w:ascii="Gill Sans MT" w:hAnsi="Gill Sans MT" w:cs="Arial"/>
          <w:sz w:val="22"/>
          <w:szCs w:val="22"/>
        </w:rPr>
      </w:pPr>
    </w:p>
    <w:p w14:paraId="552E4E38" w14:textId="77777777" w:rsidR="00884F3B" w:rsidRPr="00884F3B" w:rsidRDefault="00884F3B" w:rsidP="00884F3B">
      <w:pPr>
        <w:ind w:left="360"/>
        <w:rPr>
          <w:rFonts w:ascii="Gill Sans MT" w:hAnsi="Gill Sans MT" w:cs="Arial"/>
          <w:sz w:val="22"/>
          <w:szCs w:val="22"/>
        </w:rPr>
      </w:pPr>
      <w:r w:rsidRPr="00884F3B">
        <w:rPr>
          <w:rFonts w:ascii="Gill Sans MT" w:hAnsi="Gill Sans MT" w:cs="Arial"/>
          <w:sz w:val="22"/>
          <w:szCs w:val="22"/>
        </w:rPr>
        <w:t>In all circumstances employees must remember:</w:t>
      </w:r>
    </w:p>
    <w:p w14:paraId="6C7BA9AF" w14:textId="77777777" w:rsidR="00884F3B" w:rsidRPr="00884F3B" w:rsidRDefault="00884F3B" w:rsidP="00884F3B">
      <w:pPr>
        <w:rPr>
          <w:rFonts w:ascii="Gill Sans MT" w:hAnsi="Gill Sans MT" w:cs="Arial"/>
          <w:sz w:val="22"/>
          <w:szCs w:val="22"/>
        </w:rPr>
      </w:pPr>
    </w:p>
    <w:p w14:paraId="5F299BA1" w14:textId="77777777" w:rsidR="00884F3B" w:rsidRPr="00884F3B" w:rsidRDefault="00884F3B" w:rsidP="00884F3B">
      <w:pPr>
        <w:numPr>
          <w:ilvl w:val="0"/>
          <w:numId w:val="29"/>
        </w:numPr>
        <w:rPr>
          <w:rFonts w:ascii="Gill Sans MT" w:hAnsi="Gill Sans MT" w:cs="Arial"/>
          <w:sz w:val="22"/>
          <w:szCs w:val="22"/>
        </w:rPr>
      </w:pPr>
      <w:r w:rsidRPr="00884F3B">
        <w:rPr>
          <w:rFonts w:ascii="Gill Sans MT" w:hAnsi="Gill Sans MT" w:cs="Arial"/>
          <w:sz w:val="22"/>
          <w:szCs w:val="22"/>
        </w:rPr>
        <w:t>They should not do work which is in direct competition with the school;</w:t>
      </w:r>
    </w:p>
    <w:p w14:paraId="5A444F78" w14:textId="77777777" w:rsidR="00884F3B" w:rsidRPr="00884F3B" w:rsidRDefault="00884F3B" w:rsidP="00884F3B">
      <w:pPr>
        <w:numPr>
          <w:ilvl w:val="0"/>
          <w:numId w:val="29"/>
        </w:numPr>
        <w:rPr>
          <w:rFonts w:ascii="Gill Sans MT" w:hAnsi="Gill Sans MT" w:cs="Arial"/>
          <w:sz w:val="22"/>
          <w:szCs w:val="22"/>
        </w:rPr>
      </w:pPr>
      <w:r w:rsidRPr="00884F3B">
        <w:rPr>
          <w:rFonts w:ascii="Gill Sans MT" w:hAnsi="Gill Sans MT" w:cs="Arial"/>
          <w:sz w:val="22"/>
          <w:szCs w:val="22"/>
        </w:rPr>
        <w:t>The work they are doing should not bring the school into disrepute;</w:t>
      </w:r>
    </w:p>
    <w:p w14:paraId="09A9A296" w14:textId="77777777" w:rsidR="00884F3B" w:rsidRPr="00884F3B" w:rsidRDefault="00884F3B" w:rsidP="00884F3B">
      <w:pPr>
        <w:numPr>
          <w:ilvl w:val="0"/>
          <w:numId w:val="29"/>
        </w:numPr>
        <w:rPr>
          <w:rFonts w:ascii="Gill Sans MT" w:hAnsi="Gill Sans MT" w:cs="Arial"/>
          <w:sz w:val="22"/>
          <w:szCs w:val="22"/>
        </w:rPr>
      </w:pPr>
      <w:r w:rsidRPr="00884F3B">
        <w:rPr>
          <w:rFonts w:ascii="Gill Sans MT" w:hAnsi="Gill Sans MT" w:cs="Arial"/>
          <w:sz w:val="22"/>
          <w:szCs w:val="22"/>
        </w:rPr>
        <w:t>They may not act as a “go- between” between the school and the other business;</w:t>
      </w:r>
    </w:p>
    <w:p w14:paraId="4BCF0EDC" w14:textId="77777777" w:rsidR="00884F3B" w:rsidRPr="00884F3B" w:rsidRDefault="00884F3B" w:rsidP="00884F3B">
      <w:pPr>
        <w:numPr>
          <w:ilvl w:val="0"/>
          <w:numId w:val="29"/>
        </w:numPr>
        <w:rPr>
          <w:rFonts w:ascii="Gill Sans MT" w:hAnsi="Gill Sans MT" w:cs="Arial"/>
          <w:sz w:val="22"/>
          <w:szCs w:val="22"/>
        </w:rPr>
      </w:pPr>
      <w:r w:rsidRPr="00884F3B">
        <w:rPr>
          <w:rFonts w:ascii="Gill Sans MT" w:hAnsi="Gill Sans MT" w:cs="Arial"/>
          <w:sz w:val="22"/>
          <w:szCs w:val="22"/>
        </w:rPr>
        <w:t>They must not undertake other work when they are on duty for the school, including during standby or call out duties unless the work can be undertaken from home;</w:t>
      </w:r>
    </w:p>
    <w:p w14:paraId="6179FADE" w14:textId="77777777" w:rsidR="00884F3B" w:rsidRPr="00884F3B" w:rsidRDefault="00884F3B" w:rsidP="00884F3B">
      <w:pPr>
        <w:numPr>
          <w:ilvl w:val="0"/>
          <w:numId w:val="29"/>
        </w:numPr>
        <w:rPr>
          <w:rFonts w:ascii="Gill Sans MT" w:hAnsi="Gill Sans MT" w:cs="Arial"/>
          <w:sz w:val="22"/>
          <w:szCs w:val="22"/>
        </w:rPr>
      </w:pPr>
      <w:r w:rsidRPr="00884F3B">
        <w:rPr>
          <w:rFonts w:ascii="Gill Sans MT" w:hAnsi="Gill Sans MT" w:cs="Arial"/>
          <w:sz w:val="22"/>
          <w:szCs w:val="22"/>
        </w:rPr>
        <w:t>That they are responsible for ensuring they get enough rest and do not exceed working time regulations.</w:t>
      </w:r>
    </w:p>
    <w:p w14:paraId="1F99F489" w14:textId="77777777" w:rsidR="00884F3B" w:rsidRPr="00884F3B" w:rsidRDefault="00884F3B" w:rsidP="00884F3B">
      <w:pPr>
        <w:rPr>
          <w:rFonts w:ascii="Gill Sans MT" w:hAnsi="Gill Sans MT" w:cs="Arial"/>
          <w:sz w:val="22"/>
          <w:szCs w:val="22"/>
        </w:rPr>
      </w:pPr>
    </w:p>
    <w:p w14:paraId="7046F619" w14:textId="77777777" w:rsidR="00884F3B" w:rsidRPr="00884F3B" w:rsidRDefault="00884F3B" w:rsidP="00884F3B">
      <w:pPr>
        <w:numPr>
          <w:ilvl w:val="0"/>
          <w:numId w:val="29"/>
        </w:numPr>
        <w:tabs>
          <w:tab w:val="clear" w:pos="720"/>
          <w:tab w:val="num" w:pos="360"/>
        </w:tabs>
        <w:ind w:left="360"/>
        <w:rPr>
          <w:rFonts w:ascii="Gill Sans MT" w:hAnsi="Gill Sans MT" w:cs="Arial"/>
          <w:b/>
          <w:sz w:val="22"/>
          <w:szCs w:val="22"/>
        </w:rPr>
      </w:pPr>
      <w:r w:rsidRPr="00884F3B">
        <w:rPr>
          <w:rFonts w:ascii="Gill Sans MT" w:hAnsi="Gill Sans MT" w:cs="Arial"/>
          <w:b/>
          <w:sz w:val="22"/>
          <w:szCs w:val="22"/>
        </w:rPr>
        <w:t>What if a pupil buys an employee a box of chocolates – should they accept them?</w:t>
      </w:r>
    </w:p>
    <w:p w14:paraId="6D5BFE1D" w14:textId="77777777" w:rsidR="00884F3B" w:rsidRPr="00884F3B" w:rsidRDefault="00884F3B" w:rsidP="00884F3B">
      <w:pPr>
        <w:rPr>
          <w:rFonts w:ascii="Gill Sans MT" w:hAnsi="Gill Sans MT" w:cs="Arial"/>
          <w:sz w:val="22"/>
          <w:szCs w:val="22"/>
        </w:rPr>
      </w:pPr>
    </w:p>
    <w:p w14:paraId="7D308110" w14:textId="77777777" w:rsidR="00884F3B" w:rsidRPr="00884F3B" w:rsidRDefault="00884F3B" w:rsidP="00884F3B">
      <w:pPr>
        <w:ind w:left="360"/>
        <w:rPr>
          <w:rFonts w:ascii="Gill Sans MT" w:hAnsi="Gill Sans MT" w:cs="Arial"/>
          <w:sz w:val="22"/>
          <w:szCs w:val="22"/>
        </w:rPr>
      </w:pPr>
      <w:r w:rsidRPr="00884F3B">
        <w:rPr>
          <w:rFonts w:ascii="Gill Sans MT" w:hAnsi="Gill Sans MT" w:cs="Arial"/>
          <w:sz w:val="22"/>
          <w:szCs w:val="22"/>
        </w:rPr>
        <w:t xml:space="preserve">Generally gifts which are of low value (under £25) can be accepted.  Employees should be guided by school procedures and by common sense.  </w:t>
      </w:r>
    </w:p>
    <w:p w14:paraId="48D43D9F" w14:textId="77777777" w:rsidR="00884F3B" w:rsidRPr="00884F3B" w:rsidRDefault="00884F3B" w:rsidP="00884F3B">
      <w:pPr>
        <w:rPr>
          <w:rFonts w:ascii="Gill Sans MT" w:hAnsi="Gill Sans MT" w:cs="Arial"/>
          <w:sz w:val="22"/>
          <w:szCs w:val="22"/>
        </w:rPr>
      </w:pPr>
    </w:p>
    <w:p w14:paraId="114CCB84" w14:textId="77777777" w:rsidR="00884F3B" w:rsidRPr="00884F3B" w:rsidRDefault="00884F3B" w:rsidP="00884F3B">
      <w:pPr>
        <w:numPr>
          <w:ilvl w:val="0"/>
          <w:numId w:val="34"/>
        </w:numPr>
        <w:tabs>
          <w:tab w:val="clear" w:pos="720"/>
          <w:tab w:val="num" w:pos="360"/>
        </w:tabs>
        <w:ind w:hanging="720"/>
        <w:rPr>
          <w:rFonts w:ascii="Gill Sans MT" w:hAnsi="Gill Sans MT" w:cs="Arial"/>
          <w:b/>
          <w:sz w:val="22"/>
          <w:szCs w:val="22"/>
        </w:rPr>
      </w:pPr>
      <w:r w:rsidRPr="00884F3B">
        <w:rPr>
          <w:rFonts w:ascii="Gill Sans MT" w:hAnsi="Gill Sans MT" w:cs="Arial"/>
          <w:b/>
          <w:sz w:val="22"/>
          <w:szCs w:val="22"/>
        </w:rPr>
        <w:t>Can employees accept discounts because they work for the school?</w:t>
      </w:r>
    </w:p>
    <w:p w14:paraId="4A2836C2" w14:textId="77777777" w:rsidR="00884F3B" w:rsidRPr="00884F3B" w:rsidRDefault="00884F3B" w:rsidP="00884F3B">
      <w:pPr>
        <w:ind w:left="360"/>
        <w:rPr>
          <w:rFonts w:ascii="Gill Sans MT" w:hAnsi="Gill Sans MT" w:cs="Arial"/>
          <w:sz w:val="22"/>
          <w:szCs w:val="22"/>
        </w:rPr>
      </w:pPr>
    </w:p>
    <w:p w14:paraId="03C985F9" w14:textId="77777777" w:rsidR="00884F3B" w:rsidRPr="00884F3B" w:rsidRDefault="00884F3B" w:rsidP="00884F3B">
      <w:pPr>
        <w:ind w:left="360"/>
        <w:rPr>
          <w:rFonts w:ascii="Gill Sans MT" w:hAnsi="Gill Sans MT" w:cs="Arial"/>
          <w:sz w:val="22"/>
          <w:szCs w:val="22"/>
        </w:rPr>
      </w:pPr>
      <w:r w:rsidRPr="00884F3B">
        <w:rPr>
          <w:rFonts w:ascii="Gill Sans MT" w:hAnsi="Gill Sans MT" w:cs="Arial"/>
          <w:sz w:val="22"/>
          <w:szCs w:val="22"/>
        </w:rPr>
        <w:t>Any other discount offered should be treated in the same way as gifts and hospitality and generally should not be accepted.</w:t>
      </w:r>
    </w:p>
    <w:p w14:paraId="65255E99" w14:textId="77777777" w:rsidR="00884F3B" w:rsidRPr="00884F3B" w:rsidRDefault="00884F3B" w:rsidP="00884F3B">
      <w:pPr>
        <w:rPr>
          <w:rFonts w:ascii="Gill Sans MT" w:hAnsi="Gill Sans MT" w:cs="Arial"/>
          <w:sz w:val="22"/>
          <w:szCs w:val="22"/>
        </w:rPr>
      </w:pPr>
    </w:p>
    <w:p w14:paraId="65AAF5D0" w14:textId="77777777" w:rsidR="00884F3B" w:rsidRPr="00884F3B" w:rsidRDefault="00884F3B" w:rsidP="00884F3B">
      <w:pPr>
        <w:numPr>
          <w:ilvl w:val="0"/>
          <w:numId w:val="34"/>
        </w:numPr>
        <w:tabs>
          <w:tab w:val="clear" w:pos="720"/>
          <w:tab w:val="num" w:pos="360"/>
        </w:tabs>
        <w:ind w:hanging="720"/>
        <w:rPr>
          <w:rFonts w:ascii="Gill Sans MT" w:hAnsi="Gill Sans MT" w:cs="Arial"/>
          <w:b/>
          <w:sz w:val="22"/>
          <w:szCs w:val="22"/>
        </w:rPr>
      </w:pPr>
      <w:r w:rsidRPr="00884F3B">
        <w:rPr>
          <w:rFonts w:ascii="Gill Sans MT" w:hAnsi="Gill Sans MT" w:cs="Arial"/>
          <w:b/>
          <w:sz w:val="22"/>
          <w:szCs w:val="22"/>
        </w:rPr>
        <w:t xml:space="preserve">Can employees campaign for a political party outside of work? </w:t>
      </w:r>
    </w:p>
    <w:p w14:paraId="6AA50B6B" w14:textId="77777777" w:rsidR="00884F3B" w:rsidRPr="00884F3B" w:rsidRDefault="00884F3B" w:rsidP="00884F3B">
      <w:pPr>
        <w:rPr>
          <w:rFonts w:ascii="Gill Sans MT" w:hAnsi="Gill Sans MT" w:cs="Arial"/>
          <w:sz w:val="22"/>
          <w:szCs w:val="22"/>
        </w:rPr>
      </w:pPr>
    </w:p>
    <w:p w14:paraId="58B4066C" w14:textId="77777777" w:rsidR="00884F3B" w:rsidRPr="00884F3B" w:rsidRDefault="00884F3B" w:rsidP="00884F3B">
      <w:pPr>
        <w:ind w:left="360"/>
        <w:rPr>
          <w:rFonts w:ascii="Gill Sans MT" w:hAnsi="Gill Sans MT" w:cs="Arial"/>
          <w:sz w:val="22"/>
          <w:szCs w:val="22"/>
        </w:rPr>
      </w:pPr>
      <w:r w:rsidRPr="00884F3B">
        <w:rPr>
          <w:rFonts w:ascii="Gill Sans MT" w:hAnsi="Gill Sans MT" w:cs="Arial"/>
          <w:sz w:val="22"/>
          <w:szCs w:val="22"/>
        </w:rPr>
        <w:t>Employees may campaign on behalf of a political party however when engaged on school business they must remain politically neutral and not allow their personal or political views to interfere with their duties.</w:t>
      </w:r>
    </w:p>
    <w:p w14:paraId="0D67556C" w14:textId="77777777" w:rsidR="00884F3B" w:rsidRPr="00884F3B" w:rsidRDefault="00884F3B" w:rsidP="00884F3B">
      <w:pPr>
        <w:ind w:left="360"/>
        <w:rPr>
          <w:rFonts w:ascii="Gill Sans MT" w:hAnsi="Gill Sans MT" w:cs="Arial"/>
          <w:sz w:val="22"/>
          <w:szCs w:val="22"/>
        </w:rPr>
      </w:pPr>
    </w:p>
    <w:p w14:paraId="5044D132" w14:textId="77777777" w:rsidR="00884F3B" w:rsidRPr="00884F3B" w:rsidRDefault="00884F3B" w:rsidP="00884F3B">
      <w:pPr>
        <w:numPr>
          <w:ilvl w:val="0"/>
          <w:numId w:val="35"/>
        </w:numPr>
        <w:tabs>
          <w:tab w:val="clear" w:pos="720"/>
          <w:tab w:val="num" w:pos="360"/>
        </w:tabs>
        <w:ind w:hanging="720"/>
        <w:rPr>
          <w:rFonts w:ascii="Gill Sans MT" w:hAnsi="Gill Sans MT" w:cs="Arial"/>
          <w:b/>
          <w:sz w:val="22"/>
          <w:szCs w:val="22"/>
        </w:rPr>
      </w:pPr>
      <w:r w:rsidRPr="00884F3B">
        <w:rPr>
          <w:rFonts w:ascii="Gill Sans MT" w:hAnsi="Gill Sans MT" w:cs="Arial"/>
          <w:b/>
          <w:sz w:val="22"/>
          <w:szCs w:val="22"/>
        </w:rPr>
        <w:lastRenderedPageBreak/>
        <w:t>What types of interests should be declared?</w:t>
      </w:r>
    </w:p>
    <w:p w14:paraId="7B1A5782" w14:textId="77777777" w:rsidR="00884F3B" w:rsidRPr="00884F3B" w:rsidRDefault="00884F3B" w:rsidP="00884F3B">
      <w:pPr>
        <w:rPr>
          <w:rFonts w:ascii="Gill Sans MT" w:hAnsi="Gill Sans MT" w:cs="Arial"/>
          <w:sz w:val="22"/>
          <w:szCs w:val="22"/>
        </w:rPr>
      </w:pPr>
    </w:p>
    <w:p w14:paraId="3C9C0918" w14:textId="77777777" w:rsidR="00884F3B" w:rsidRPr="00884F3B" w:rsidRDefault="00884F3B" w:rsidP="00884F3B">
      <w:pPr>
        <w:ind w:left="360"/>
        <w:rPr>
          <w:rFonts w:ascii="Gill Sans MT" w:hAnsi="Gill Sans MT" w:cs="Arial"/>
          <w:sz w:val="22"/>
          <w:szCs w:val="22"/>
        </w:rPr>
      </w:pPr>
      <w:r w:rsidRPr="00884F3B">
        <w:rPr>
          <w:rFonts w:ascii="Gill Sans MT" w:hAnsi="Gill Sans MT" w:cs="Arial"/>
          <w:sz w:val="22"/>
          <w:szCs w:val="22"/>
        </w:rPr>
        <w:t>An interest is anything which could cause a reasonable member of the public, knowing all facts, to think that an employee might be influenced when making a decision in the course of their work.</w:t>
      </w:r>
    </w:p>
    <w:p w14:paraId="4915A2BA" w14:textId="77777777" w:rsidR="00884F3B" w:rsidRPr="00884F3B" w:rsidRDefault="00884F3B" w:rsidP="00884F3B">
      <w:pPr>
        <w:rPr>
          <w:rFonts w:ascii="Gill Sans MT" w:hAnsi="Gill Sans MT" w:cs="Arial"/>
          <w:sz w:val="22"/>
          <w:szCs w:val="22"/>
        </w:rPr>
      </w:pPr>
    </w:p>
    <w:p w14:paraId="5E109E92" w14:textId="77777777" w:rsidR="00884F3B" w:rsidRPr="00884F3B" w:rsidRDefault="00884F3B" w:rsidP="00884F3B">
      <w:pPr>
        <w:ind w:left="360"/>
        <w:rPr>
          <w:rFonts w:ascii="Gill Sans MT" w:hAnsi="Gill Sans MT" w:cs="Arial"/>
          <w:sz w:val="22"/>
          <w:szCs w:val="22"/>
        </w:rPr>
      </w:pPr>
      <w:r w:rsidRPr="00884F3B">
        <w:rPr>
          <w:rFonts w:ascii="Gill Sans MT" w:hAnsi="Gill Sans MT" w:cs="Arial"/>
          <w:sz w:val="22"/>
          <w:szCs w:val="22"/>
        </w:rPr>
        <w:t>Interests could include:</w:t>
      </w:r>
    </w:p>
    <w:p w14:paraId="3EA0418C" w14:textId="77777777" w:rsidR="00884F3B" w:rsidRPr="00884F3B" w:rsidRDefault="00884F3B" w:rsidP="00884F3B">
      <w:pPr>
        <w:numPr>
          <w:ilvl w:val="0"/>
          <w:numId w:val="28"/>
        </w:numPr>
        <w:tabs>
          <w:tab w:val="clear" w:pos="1080"/>
          <w:tab w:val="num" w:pos="720"/>
        </w:tabs>
        <w:ind w:left="720"/>
        <w:rPr>
          <w:rFonts w:ascii="Gill Sans MT" w:hAnsi="Gill Sans MT" w:cs="Arial"/>
          <w:sz w:val="22"/>
          <w:szCs w:val="22"/>
        </w:rPr>
      </w:pPr>
      <w:r w:rsidRPr="00884F3B">
        <w:rPr>
          <w:rFonts w:ascii="Gill Sans MT" w:hAnsi="Gill Sans MT" w:cs="Arial"/>
          <w:sz w:val="22"/>
          <w:szCs w:val="22"/>
        </w:rPr>
        <w:t>Land or property ownership</w:t>
      </w:r>
    </w:p>
    <w:p w14:paraId="24FF7107" w14:textId="77777777" w:rsidR="00884F3B" w:rsidRPr="00884F3B" w:rsidRDefault="00884F3B" w:rsidP="00884F3B">
      <w:pPr>
        <w:numPr>
          <w:ilvl w:val="0"/>
          <w:numId w:val="28"/>
        </w:numPr>
        <w:tabs>
          <w:tab w:val="clear" w:pos="1080"/>
          <w:tab w:val="num" w:pos="720"/>
        </w:tabs>
        <w:ind w:left="720"/>
        <w:rPr>
          <w:rFonts w:ascii="Gill Sans MT" w:hAnsi="Gill Sans MT" w:cs="Arial"/>
          <w:sz w:val="22"/>
          <w:szCs w:val="22"/>
        </w:rPr>
      </w:pPr>
      <w:r w:rsidRPr="00884F3B">
        <w:rPr>
          <w:rFonts w:ascii="Gill Sans MT" w:hAnsi="Gill Sans MT" w:cs="Arial"/>
          <w:sz w:val="22"/>
          <w:szCs w:val="22"/>
        </w:rPr>
        <w:t>Relationships with people involved</w:t>
      </w:r>
    </w:p>
    <w:p w14:paraId="769FD2DC" w14:textId="77777777" w:rsidR="00884F3B" w:rsidRPr="00884F3B" w:rsidRDefault="00884F3B" w:rsidP="00884F3B">
      <w:pPr>
        <w:numPr>
          <w:ilvl w:val="0"/>
          <w:numId w:val="28"/>
        </w:numPr>
        <w:tabs>
          <w:tab w:val="clear" w:pos="1080"/>
          <w:tab w:val="num" w:pos="720"/>
        </w:tabs>
        <w:ind w:left="720"/>
        <w:rPr>
          <w:rFonts w:ascii="Gill Sans MT" w:hAnsi="Gill Sans MT" w:cs="Arial"/>
          <w:sz w:val="22"/>
          <w:szCs w:val="22"/>
        </w:rPr>
      </w:pPr>
      <w:r w:rsidRPr="00884F3B">
        <w:rPr>
          <w:rFonts w:ascii="Gill Sans MT" w:hAnsi="Gill Sans MT" w:cs="Arial"/>
          <w:sz w:val="22"/>
          <w:szCs w:val="22"/>
        </w:rPr>
        <w:t>Acting as a school governor for another school</w:t>
      </w:r>
    </w:p>
    <w:p w14:paraId="6C694066" w14:textId="77777777" w:rsidR="00884F3B" w:rsidRPr="00884F3B" w:rsidRDefault="00884F3B" w:rsidP="00884F3B">
      <w:pPr>
        <w:numPr>
          <w:ilvl w:val="0"/>
          <w:numId w:val="28"/>
        </w:numPr>
        <w:tabs>
          <w:tab w:val="clear" w:pos="1080"/>
          <w:tab w:val="num" w:pos="720"/>
        </w:tabs>
        <w:ind w:left="720"/>
        <w:rPr>
          <w:rFonts w:ascii="Gill Sans MT" w:hAnsi="Gill Sans MT" w:cs="Arial"/>
          <w:sz w:val="22"/>
          <w:szCs w:val="22"/>
        </w:rPr>
      </w:pPr>
      <w:r w:rsidRPr="00884F3B">
        <w:rPr>
          <w:rFonts w:ascii="Gill Sans MT" w:hAnsi="Gill Sans MT" w:cs="Arial"/>
          <w:sz w:val="22"/>
          <w:szCs w:val="22"/>
        </w:rPr>
        <w:t>Involvement with an organisation or pressure group which may oppose a school policy</w:t>
      </w:r>
    </w:p>
    <w:p w14:paraId="1CD87A46" w14:textId="77777777" w:rsidR="00884F3B" w:rsidRPr="00884F3B" w:rsidRDefault="00884F3B" w:rsidP="00884F3B">
      <w:pPr>
        <w:ind w:left="360"/>
        <w:rPr>
          <w:rFonts w:ascii="Gill Sans MT" w:hAnsi="Gill Sans MT" w:cs="Arial"/>
          <w:sz w:val="22"/>
          <w:szCs w:val="22"/>
        </w:rPr>
      </w:pPr>
    </w:p>
    <w:p w14:paraId="37D79497" w14:textId="77777777" w:rsidR="00884F3B" w:rsidRPr="00884F3B" w:rsidRDefault="00884F3B" w:rsidP="00884F3B">
      <w:pPr>
        <w:autoSpaceDE w:val="0"/>
        <w:autoSpaceDN w:val="0"/>
        <w:adjustRightInd w:val="0"/>
        <w:ind w:left="360"/>
        <w:rPr>
          <w:rFonts w:ascii="Gill Sans MT" w:hAnsi="Gill Sans MT" w:cs="Arial"/>
          <w:sz w:val="22"/>
          <w:szCs w:val="22"/>
        </w:rPr>
      </w:pPr>
      <w:r w:rsidRPr="00884F3B">
        <w:rPr>
          <w:rFonts w:ascii="Gill Sans MT" w:hAnsi="Gill Sans MT" w:cs="Arial"/>
          <w:sz w:val="22"/>
          <w:szCs w:val="22"/>
        </w:rPr>
        <w:t>Individuals are free to take part in activities organised and authorised by the Trade Unions without declaring an interest.</w:t>
      </w:r>
    </w:p>
    <w:p w14:paraId="646C316E" w14:textId="77777777" w:rsidR="00884F3B" w:rsidRPr="00884F3B" w:rsidRDefault="00884F3B" w:rsidP="00884F3B">
      <w:pPr>
        <w:autoSpaceDE w:val="0"/>
        <w:autoSpaceDN w:val="0"/>
        <w:adjustRightInd w:val="0"/>
        <w:ind w:left="360"/>
        <w:rPr>
          <w:rFonts w:ascii="Gill Sans MT" w:hAnsi="Gill Sans MT" w:cs="Arial"/>
          <w:sz w:val="22"/>
          <w:szCs w:val="22"/>
        </w:rPr>
      </w:pPr>
    </w:p>
    <w:p w14:paraId="25B13B3A" w14:textId="77777777" w:rsidR="00884F3B" w:rsidRPr="00884F3B" w:rsidRDefault="00884F3B" w:rsidP="00884F3B">
      <w:pPr>
        <w:numPr>
          <w:ilvl w:val="0"/>
          <w:numId w:val="36"/>
        </w:numPr>
        <w:tabs>
          <w:tab w:val="clear" w:pos="720"/>
          <w:tab w:val="num" w:pos="284"/>
        </w:tabs>
        <w:ind w:left="284" w:hanging="284"/>
        <w:rPr>
          <w:rFonts w:ascii="Gill Sans MT" w:hAnsi="Gill Sans MT" w:cs="Arial"/>
          <w:b/>
          <w:sz w:val="22"/>
          <w:szCs w:val="22"/>
        </w:rPr>
      </w:pPr>
      <w:r w:rsidRPr="00884F3B">
        <w:rPr>
          <w:rFonts w:ascii="Gill Sans MT" w:hAnsi="Gill Sans MT" w:cs="Arial"/>
          <w:b/>
          <w:sz w:val="22"/>
          <w:szCs w:val="22"/>
        </w:rPr>
        <w:t>Can an employee make a comment to the press if they are approached for example, as a union member on a picket line?</w:t>
      </w:r>
    </w:p>
    <w:p w14:paraId="1B39F9FD" w14:textId="77777777" w:rsidR="00884F3B" w:rsidRPr="00884F3B" w:rsidRDefault="00884F3B" w:rsidP="00884F3B">
      <w:pPr>
        <w:ind w:left="284"/>
        <w:rPr>
          <w:rFonts w:ascii="Gill Sans MT" w:hAnsi="Gill Sans MT" w:cs="Arial"/>
          <w:b/>
          <w:sz w:val="22"/>
          <w:szCs w:val="22"/>
        </w:rPr>
      </w:pPr>
    </w:p>
    <w:p w14:paraId="1A381131" w14:textId="77777777" w:rsidR="00884F3B" w:rsidRPr="00884F3B" w:rsidRDefault="00884F3B" w:rsidP="00884F3B">
      <w:pPr>
        <w:ind w:left="284"/>
        <w:rPr>
          <w:rFonts w:ascii="Gill Sans MT" w:hAnsi="Gill Sans MT" w:cs="Arial"/>
          <w:sz w:val="22"/>
          <w:szCs w:val="22"/>
        </w:rPr>
      </w:pPr>
      <w:r w:rsidRPr="00884F3B">
        <w:rPr>
          <w:rFonts w:ascii="Gill Sans MT" w:hAnsi="Gill Sans MT" w:cs="Arial"/>
          <w:sz w:val="22"/>
          <w:szCs w:val="22"/>
        </w:rPr>
        <w:t xml:space="preserve">In these circumstances the employee should direct the press to the correct contact.  If an employee does make a comment to the press, whilst in their role as a member of a union, they will need to consider any potential conflict of interest or impact on their work role with the school and the school’s reputation.  </w:t>
      </w:r>
    </w:p>
    <w:p w14:paraId="73F833B4" w14:textId="77777777" w:rsidR="00884F3B" w:rsidRPr="00884F3B" w:rsidRDefault="00884F3B" w:rsidP="00884F3B">
      <w:pPr>
        <w:rPr>
          <w:rFonts w:ascii="Gill Sans MT" w:hAnsi="Gill Sans MT" w:cs="Arial"/>
          <w:b/>
          <w:sz w:val="22"/>
          <w:szCs w:val="22"/>
        </w:rPr>
      </w:pPr>
    </w:p>
    <w:p w14:paraId="13E4755B" w14:textId="77777777" w:rsidR="00884F3B" w:rsidRPr="00884F3B" w:rsidRDefault="00884F3B" w:rsidP="00884F3B">
      <w:pPr>
        <w:numPr>
          <w:ilvl w:val="0"/>
          <w:numId w:val="36"/>
        </w:numPr>
        <w:tabs>
          <w:tab w:val="clear" w:pos="720"/>
          <w:tab w:val="num" w:pos="360"/>
        </w:tabs>
        <w:ind w:hanging="720"/>
        <w:rPr>
          <w:rFonts w:ascii="Gill Sans MT" w:hAnsi="Gill Sans MT" w:cs="Arial"/>
          <w:b/>
          <w:sz w:val="22"/>
          <w:szCs w:val="22"/>
        </w:rPr>
      </w:pPr>
      <w:r w:rsidRPr="00884F3B">
        <w:rPr>
          <w:rFonts w:ascii="Gill Sans MT" w:hAnsi="Gill Sans MT" w:cs="Arial"/>
          <w:b/>
          <w:sz w:val="22"/>
          <w:szCs w:val="22"/>
        </w:rPr>
        <w:t>Can an employee use the school photocopier to make personal copies?</w:t>
      </w:r>
    </w:p>
    <w:p w14:paraId="3E76EC5D" w14:textId="77777777" w:rsidR="00884F3B" w:rsidRPr="00884F3B" w:rsidRDefault="00884F3B" w:rsidP="00884F3B">
      <w:pPr>
        <w:rPr>
          <w:rFonts w:ascii="Gill Sans MT" w:hAnsi="Gill Sans MT" w:cs="Arial"/>
          <w:sz w:val="22"/>
          <w:szCs w:val="22"/>
        </w:rPr>
      </w:pPr>
    </w:p>
    <w:p w14:paraId="7356907C" w14:textId="77777777" w:rsidR="00884F3B" w:rsidRPr="00884F3B" w:rsidRDefault="00884F3B" w:rsidP="00884F3B">
      <w:pPr>
        <w:ind w:left="360"/>
        <w:rPr>
          <w:rFonts w:ascii="Gill Sans MT" w:hAnsi="Gill Sans MT" w:cs="Arial"/>
          <w:sz w:val="22"/>
          <w:szCs w:val="22"/>
        </w:rPr>
      </w:pPr>
      <w:r w:rsidRPr="00884F3B">
        <w:rPr>
          <w:rFonts w:ascii="Gill Sans MT" w:hAnsi="Gill Sans MT" w:cs="Arial"/>
          <w:sz w:val="22"/>
          <w:szCs w:val="22"/>
        </w:rPr>
        <w:t xml:space="preserve">Employees should get authorisation from the headteacher before using any work facilities for personal use. </w:t>
      </w:r>
    </w:p>
    <w:p w14:paraId="5AF1EA0B" w14:textId="77777777" w:rsidR="00884F3B" w:rsidRPr="00884F3B" w:rsidRDefault="00884F3B" w:rsidP="00884F3B">
      <w:pPr>
        <w:rPr>
          <w:rFonts w:ascii="Gill Sans MT" w:hAnsi="Gill Sans MT" w:cs="Arial"/>
          <w:sz w:val="22"/>
          <w:szCs w:val="22"/>
        </w:rPr>
      </w:pPr>
    </w:p>
    <w:p w14:paraId="0DAC91B9" w14:textId="77777777" w:rsidR="00884F3B" w:rsidRPr="00884F3B" w:rsidRDefault="00884F3B" w:rsidP="00884F3B">
      <w:pPr>
        <w:numPr>
          <w:ilvl w:val="0"/>
          <w:numId w:val="36"/>
        </w:numPr>
        <w:tabs>
          <w:tab w:val="clear" w:pos="720"/>
          <w:tab w:val="num" w:pos="360"/>
        </w:tabs>
        <w:ind w:left="360"/>
        <w:rPr>
          <w:rFonts w:ascii="Gill Sans MT" w:hAnsi="Gill Sans MT" w:cs="Arial"/>
          <w:b/>
          <w:sz w:val="22"/>
          <w:szCs w:val="22"/>
        </w:rPr>
      </w:pPr>
      <w:r w:rsidRPr="00884F3B">
        <w:rPr>
          <w:rFonts w:ascii="Gill Sans MT" w:hAnsi="Gill Sans MT" w:cs="Arial"/>
          <w:b/>
          <w:sz w:val="22"/>
          <w:szCs w:val="22"/>
        </w:rPr>
        <w:t>What should an employee do if the code of conduct doesn’t cover their specific situation?</w:t>
      </w:r>
    </w:p>
    <w:p w14:paraId="305F2500" w14:textId="77777777" w:rsidR="00884F3B" w:rsidRPr="00884F3B" w:rsidRDefault="00884F3B" w:rsidP="00884F3B">
      <w:pPr>
        <w:rPr>
          <w:rFonts w:ascii="Gill Sans MT" w:hAnsi="Gill Sans MT" w:cs="Arial"/>
          <w:sz w:val="22"/>
          <w:szCs w:val="22"/>
        </w:rPr>
      </w:pPr>
    </w:p>
    <w:p w14:paraId="4D1B2CB8" w14:textId="77777777" w:rsidR="00884F3B" w:rsidRPr="00884F3B" w:rsidRDefault="00884F3B" w:rsidP="00884F3B">
      <w:pPr>
        <w:ind w:left="360"/>
        <w:rPr>
          <w:rFonts w:ascii="Gill Sans MT" w:hAnsi="Gill Sans MT" w:cs="Arial"/>
          <w:sz w:val="22"/>
          <w:szCs w:val="22"/>
        </w:rPr>
      </w:pPr>
      <w:r w:rsidRPr="00884F3B">
        <w:rPr>
          <w:rFonts w:ascii="Gill Sans MT" w:hAnsi="Gill Sans MT" w:cs="Arial"/>
          <w:sz w:val="22"/>
          <w:szCs w:val="22"/>
        </w:rPr>
        <w:t xml:space="preserve">In the first instance seek advice from the headteacher. </w:t>
      </w:r>
    </w:p>
    <w:p w14:paraId="19B468C8" w14:textId="268F5FC5" w:rsidR="002C615C" w:rsidRPr="00884F3B" w:rsidRDefault="002C615C" w:rsidP="00884F3B">
      <w:pPr>
        <w:spacing w:after="120"/>
        <w:rPr>
          <w:rFonts w:ascii="Gill Sans MT" w:hAnsi="Gill Sans MT"/>
          <w:sz w:val="22"/>
          <w:szCs w:val="22"/>
        </w:rPr>
      </w:pPr>
    </w:p>
    <w:sectPr w:rsidR="002C615C" w:rsidRPr="00884F3B" w:rsidSect="001248A0">
      <w:headerReference w:type="even" r:id="rId11"/>
      <w:headerReference w:type="default" r:id="rId12"/>
      <w:footerReference w:type="default" r:id="rId13"/>
      <w:headerReference w:type="first" r:id="rId14"/>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065C3" w14:textId="77777777" w:rsidR="007113BD" w:rsidRDefault="007113BD" w:rsidP="008922B2">
      <w:r>
        <w:separator/>
      </w:r>
    </w:p>
  </w:endnote>
  <w:endnote w:type="continuationSeparator" w:id="0">
    <w:p w14:paraId="71DE0A91" w14:textId="77777777" w:rsidR="007113BD" w:rsidRDefault="007113BD" w:rsidP="00892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Segoe UI">
    <w:panose1 w:val="020B0502040204020203"/>
    <w:charset w:val="00"/>
    <w:family w:val="swiss"/>
    <w:pitch w:val="variable"/>
    <w:sig w:usb0="E4002EFF" w:usb1="C000E47F"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ltaSymbol">
    <w:altName w:val="Calibri"/>
    <w:panose1 w:val="00000000000000000000"/>
    <w:charset w:val="00"/>
    <w:family w:val="auto"/>
    <w:notTrueType/>
    <w:pitch w:val="default"/>
    <w:sig w:usb0="00000003" w:usb1="00000000" w:usb2="00000000" w:usb3="00000000" w:csb0="00000001"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Helvetica Neue">
    <w:altName w:val="Arial"/>
    <w:panose1 w:val="00000000000000000000"/>
    <w:charset w:val="00"/>
    <w:family w:val="swiss"/>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Open Sans Light">
    <w:charset w:val="00"/>
    <w:family w:val="swiss"/>
    <w:pitch w:val="variable"/>
    <w:sig w:usb0="E00002EF" w:usb1="4000205B" w:usb2="00000028" w:usb3="00000000" w:csb0="0000019F" w:csb1="00000000"/>
  </w:font>
  <w:font w:name="L Frutiger Light">
    <w:altName w:val="Courier New"/>
    <w:charset w:val="00"/>
    <w:family w:val="roman"/>
    <w:pitch w:val="variable"/>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Frutiger">
    <w:altName w:val="FreightSans Pro Medium"/>
    <w:charset w:val="00"/>
    <w:family w:val="roman"/>
    <w:pitch w:val="variable"/>
  </w:font>
  <w:font w:name="R Frutiger Roman">
    <w:altName w:val="Courier New"/>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89176" w14:textId="745F6E1B" w:rsidR="00F007F9" w:rsidRDefault="00F007F9">
    <w:pPr>
      <w:pStyle w:val="Footer"/>
    </w:pPr>
    <w:r>
      <w:rPr>
        <w:noProof/>
        <w:lang w:eastAsia="en-GB"/>
      </w:rPr>
      <mc:AlternateContent>
        <mc:Choice Requires="wps">
          <w:drawing>
            <wp:anchor distT="45720" distB="45720" distL="114300" distR="114300" simplePos="0" relativeHeight="251663360" behindDoc="0" locked="0" layoutInCell="1" allowOverlap="1" wp14:anchorId="2DFE25B6" wp14:editId="0B27D476">
              <wp:simplePos x="0" y="0"/>
              <wp:positionH relativeFrom="page">
                <wp:align>right</wp:align>
              </wp:positionH>
              <wp:positionV relativeFrom="paragraph">
                <wp:posOffset>-782955</wp:posOffset>
              </wp:positionV>
              <wp:extent cx="7753350" cy="10191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0" cy="1019175"/>
                      </a:xfrm>
                      <a:prstGeom prst="rect">
                        <a:avLst/>
                      </a:prstGeom>
                      <a:gradFill flip="none" rotWithShape="1">
                        <a:gsLst>
                          <a:gs pos="0">
                            <a:srgbClr val="85AEFF">
                              <a:tint val="66000"/>
                              <a:satMod val="160000"/>
                            </a:srgbClr>
                          </a:gs>
                          <a:gs pos="50000">
                            <a:srgbClr val="85AEFF">
                              <a:tint val="44500"/>
                              <a:satMod val="160000"/>
                            </a:srgbClr>
                          </a:gs>
                          <a:gs pos="100000">
                            <a:srgbClr val="85AEFF">
                              <a:tint val="23500"/>
                              <a:satMod val="160000"/>
                            </a:srgbClr>
                          </a:gs>
                        </a:gsLst>
                        <a:path path="circle">
                          <a:fillToRect l="50000" t="50000" r="50000" b="50000"/>
                        </a:path>
                        <a:tileRect/>
                      </a:gradFill>
                      <a:ln w="9525">
                        <a:noFill/>
                        <a:miter lim="800000"/>
                        <a:headEnd/>
                        <a:tailEnd/>
                      </a:ln>
                    </wps:spPr>
                    <wps:txbx>
                      <w:txbxContent>
                        <w:p w14:paraId="414CF173" w14:textId="3C6A8AC1" w:rsidR="00F007F9" w:rsidRDefault="00F007F9" w:rsidP="00E6178A">
                          <w:pPr>
                            <w:pStyle w:val="NoSpacing"/>
                            <w:jc w:val="center"/>
                            <w:rPr>
                              <w:color w:val="1F4E79" w:themeColor="accent1" w:themeShade="80"/>
                            </w:rPr>
                          </w:pPr>
                          <w:r>
                            <w:rPr>
                              <w:color w:val="1F4E79" w:themeColor="accent1" w:themeShade="80"/>
                            </w:rPr>
                            <w:t xml:space="preserve">Headteacher </w:t>
                          </w:r>
                          <w:r w:rsidR="00D9714E">
                            <w:rPr>
                              <w:color w:val="1F4E79" w:themeColor="accent1" w:themeShade="80"/>
                            </w:rPr>
                            <w:t>–</w:t>
                          </w:r>
                          <w:r>
                            <w:rPr>
                              <w:color w:val="1F4E79" w:themeColor="accent1" w:themeShade="80"/>
                            </w:rPr>
                            <w:t xml:space="preserve"> </w:t>
                          </w:r>
                          <w:r w:rsidR="00D9714E">
                            <w:rPr>
                              <w:color w:val="1F4E79" w:themeColor="accent1" w:themeShade="80"/>
                            </w:rPr>
                            <w:t>Katie Mallinson</w:t>
                          </w:r>
                        </w:p>
                        <w:p w14:paraId="3FD7A83C" w14:textId="77777777" w:rsidR="00F007F9" w:rsidRPr="006F2BB4" w:rsidRDefault="00F007F9" w:rsidP="00E6178A">
                          <w:pPr>
                            <w:pStyle w:val="NoSpacing"/>
                            <w:jc w:val="center"/>
                            <w:rPr>
                              <w:color w:val="1F4E79" w:themeColor="accent1" w:themeShade="80"/>
                            </w:rPr>
                          </w:pPr>
                          <w:r w:rsidRPr="006F2BB4">
                            <w:rPr>
                              <w:color w:val="1F4E79" w:themeColor="accent1" w:themeShade="80"/>
                            </w:rPr>
                            <w:t>Kennet Valley C of E VA Primary School, Lockeridge, Marlborough, Wiltshire SN8 4EL</w:t>
                          </w:r>
                        </w:p>
                        <w:p w14:paraId="4F5DEF5F" w14:textId="77777777" w:rsidR="00F007F9" w:rsidRPr="006F2BB4" w:rsidRDefault="00F007F9" w:rsidP="00E6178A">
                          <w:pPr>
                            <w:pStyle w:val="NoSpacing"/>
                            <w:jc w:val="center"/>
                            <w:rPr>
                              <w:color w:val="1F4E79" w:themeColor="accent1" w:themeShade="80"/>
                            </w:rPr>
                          </w:pPr>
                          <w:r w:rsidRPr="006F2BB4">
                            <w:rPr>
                              <w:color w:val="1F4E79" w:themeColor="accent1" w:themeShade="80"/>
                            </w:rPr>
                            <w:t>Tel: 01672 861202 or 861643</w:t>
                          </w:r>
                        </w:p>
                        <w:p w14:paraId="61B4E6BA" w14:textId="77777777" w:rsidR="00F007F9" w:rsidRDefault="00F007F9" w:rsidP="00E6178A">
                          <w:pPr>
                            <w:pStyle w:val="NoSpacing"/>
                            <w:jc w:val="center"/>
                            <w:rPr>
                              <w:color w:val="1F4E79" w:themeColor="accent1" w:themeShade="80"/>
                            </w:rPr>
                          </w:pPr>
                          <w:r w:rsidRPr="006F2BB4">
                            <w:rPr>
                              <w:color w:val="1F4E79" w:themeColor="accent1" w:themeShade="80"/>
                            </w:rPr>
                            <w:t xml:space="preserve">Email: </w:t>
                          </w:r>
                          <w:r w:rsidRPr="00FB507C">
                            <w:rPr>
                              <w:color w:val="1F4E79" w:themeColor="accent1" w:themeShade="80"/>
                            </w:rPr>
                            <w:t>admin@kennetvalley.wilts.sch.uk</w:t>
                          </w:r>
                        </w:p>
                        <w:p w14:paraId="740457E4" w14:textId="77777777" w:rsidR="00F007F9" w:rsidRPr="006F2BB4" w:rsidRDefault="00F007F9" w:rsidP="00E6178A">
                          <w:pPr>
                            <w:pStyle w:val="NoSpacing"/>
                            <w:jc w:val="center"/>
                            <w:rPr>
                              <w:color w:val="1F4E79" w:themeColor="accent1" w:themeShade="80"/>
                            </w:rPr>
                          </w:pPr>
                          <w:r>
                            <w:rPr>
                              <w:color w:val="1F4E79" w:themeColor="accent1" w:themeShade="80"/>
                            </w:rPr>
                            <w:t>www.kennetvalley.wilts.sch.uk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FE25B6" id="_x0000_t202" coordsize="21600,21600" o:spt="202" path="m,l,21600r21600,l21600,xe">
              <v:stroke joinstyle="miter"/>
              <v:path gradientshapeok="t" o:connecttype="rect"/>
            </v:shapetype>
            <v:shape id="Text Box 2" o:spid="_x0000_s1028" type="#_x0000_t202" style="position:absolute;margin-left:559.3pt;margin-top:-61.65pt;width:610.5pt;height:80.25pt;z-index:25166336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" fillcolor="#a6c6ff" stroked="f">
              <v:fill color2="#e3ecff" rotate="t" focusposition=".5,.5" focussize="" colors="0 #a6c6ff;.5 #c7daff;1 #e3ecff" focus="100%" type="gradientRadial"/>
              <v:textbox>
                <w:txbxContent>
                  <w:p w14:paraId="414CF173" w14:textId="3C6A8AC1" w:rsidR="00F007F9" w:rsidRDefault="00F007F9" w:rsidP="00E6178A">
                    <w:pPr>
                      <w:pStyle w:val="NoSpacing"/>
                      <w:jc w:val="center"/>
                      <w:rPr>
                        <w:color w:val="1F4E79" w:themeColor="accent1" w:themeShade="80"/>
                      </w:rPr>
                    </w:pPr>
                    <w:r>
                      <w:rPr>
                        <w:color w:val="1F4E79" w:themeColor="accent1" w:themeShade="80"/>
                      </w:rPr>
                      <w:t xml:space="preserve">Headteacher </w:t>
                    </w:r>
                    <w:r w:rsidR="00D9714E">
                      <w:rPr>
                        <w:color w:val="1F4E79" w:themeColor="accent1" w:themeShade="80"/>
                      </w:rPr>
                      <w:t>–</w:t>
                    </w:r>
                    <w:r>
                      <w:rPr>
                        <w:color w:val="1F4E79" w:themeColor="accent1" w:themeShade="80"/>
                      </w:rPr>
                      <w:t xml:space="preserve"> </w:t>
                    </w:r>
                    <w:r w:rsidR="00D9714E">
                      <w:rPr>
                        <w:color w:val="1F4E79" w:themeColor="accent1" w:themeShade="80"/>
                      </w:rPr>
                      <w:t>Katie Mallinson</w:t>
                    </w:r>
                  </w:p>
                  <w:p w14:paraId="3FD7A83C" w14:textId="77777777" w:rsidR="00F007F9" w:rsidRPr="006F2BB4" w:rsidRDefault="00F007F9" w:rsidP="00E6178A">
                    <w:pPr>
                      <w:pStyle w:val="NoSpacing"/>
                      <w:jc w:val="center"/>
                      <w:rPr>
                        <w:color w:val="1F4E79" w:themeColor="accent1" w:themeShade="80"/>
                      </w:rPr>
                    </w:pPr>
                    <w:r w:rsidRPr="006F2BB4">
                      <w:rPr>
                        <w:color w:val="1F4E79" w:themeColor="accent1" w:themeShade="80"/>
                      </w:rPr>
                      <w:t>Kennet Valley C of E VA Primary School, Lockeridge, Marlborough, Wiltshire SN8 4EL</w:t>
                    </w:r>
                  </w:p>
                  <w:p w14:paraId="4F5DEF5F" w14:textId="77777777" w:rsidR="00F007F9" w:rsidRPr="006F2BB4" w:rsidRDefault="00F007F9" w:rsidP="00E6178A">
                    <w:pPr>
                      <w:pStyle w:val="NoSpacing"/>
                      <w:jc w:val="center"/>
                      <w:rPr>
                        <w:color w:val="1F4E79" w:themeColor="accent1" w:themeShade="80"/>
                      </w:rPr>
                    </w:pPr>
                    <w:r w:rsidRPr="006F2BB4">
                      <w:rPr>
                        <w:color w:val="1F4E79" w:themeColor="accent1" w:themeShade="80"/>
                      </w:rPr>
                      <w:t>Tel: 01672 861202 or 861643</w:t>
                    </w:r>
                  </w:p>
                  <w:p w14:paraId="61B4E6BA" w14:textId="77777777" w:rsidR="00F007F9" w:rsidRDefault="00F007F9" w:rsidP="00E6178A">
                    <w:pPr>
                      <w:pStyle w:val="NoSpacing"/>
                      <w:jc w:val="center"/>
                      <w:rPr>
                        <w:color w:val="1F4E79" w:themeColor="accent1" w:themeShade="80"/>
                      </w:rPr>
                    </w:pPr>
                    <w:r w:rsidRPr="006F2BB4">
                      <w:rPr>
                        <w:color w:val="1F4E79" w:themeColor="accent1" w:themeShade="80"/>
                      </w:rPr>
                      <w:t xml:space="preserve">Email: </w:t>
                    </w:r>
                    <w:r w:rsidRPr="00FB507C">
                      <w:rPr>
                        <w:color w:val="1F4E79" w:themeColor="accent1" w:themeShade="80"/>
                      </w:rPr>
                      <w:t>admin@kennetvalley.wilts.sch.uk</w:t>
                    </w:r>
                  </w:p>
                  <w:p w14:paraId="740457E4" w14:textId="77777777" w:rsidR="00F007F9" w:rsidRPr="006F2BB4" w:rsidRDefault="00F007F9" w:rsidP="00E6178A">
                    <w:pPr>
                      <w:pStyle w:val="NoSpacing"/>
                      <w:jc w:val="center"/>
                      <w:rPr>
                        <w:color w:val="1F4E79" w:themeColor="accent1" w:themeShade="80"/>
                      </w:rPr>
                    </w:pPr>
                    <w:r>
                      <w:rPr>
                        <w:color w:val="1F4E79" w:themeColor="accent1" w:themeShade="80"/>
                      </w:rPr>
                      <w:t>www.kennetvalley.wilts.sch.uk</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96537" w14:textId="77777777" w:rsidR="007113BD" w:rsidRDefault="007113BD" w:rsidP="008922B2">
      <w:r>
        <w:separator/>
      </w:r>
    </w:p>
  </w:footnote>
  <w:footnote w:type="continuationSeparator" w:id="0">
    <w:p w14:paraId="3B8CF226" w14:textId="77777777" w:rsidR="007113BD" w:rsidRDefault="007113BD" w:rsidP="00892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E8511" w14:textId="37B0FAD6" w:rsidR="00F007F9" w:rsidRDefault="00000000">
    <w:pPr>
      <w:pStyle w:val="Header"/>
    </w:pPr>
    <w:r>
      <w:rPr>
        <w:noProof/>
        <w:lang w:eastAsia="en-GB"/>
      </w:rPr>
      <w:pict w14:anchorId="1B93B5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33391" o:spid="_x0000_s1026" type="#_x0000_t75" style="position:absolute;margin-left:0;margin-top:0;width:523.25pt;height:429.35pt;z-index:-251651072;mso-position-horizontal:center;mso-position-horizontal-relative:margin;mso-position-vertical:center;mso-position-vertical-relative:margin" o:allowincell="f">
          <v:imagedata r:id="rId1" o:title="KVS cmyk Mediu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852D1" w14:textId="07F42CF4" w:rsidR="00F007F9" w:rsidRDefault="00F007F9">
    <w:pPr>
      <w:pStyle w:val="Header"/>
    </w:pPr>
    <w:r>
      <w:rPr>
        <w:noProof/>
        <w:lang w:eastAsia="en-GB"/>
      </w:rPr>
      <mc:AlternateContent>
        <mc:Choice Requires="wps">
          <w:drawing>
            <wp:anchor distT="0" distB="0" distL="118745" distR="118745" simplePos="0" relativeHeight="251668480" behindDoc="1" locked="0" layoutInCell="1" allowOverlap="0" wp14:anchorId="5374CB94" wp14:editId="0CBB9AE2">
              <wp:simplePos x="0" y="0"/>
              <wp:positionH relativeFrom="page">
                <wp:align>left</wp:align>
              </wp:positionH>
              <wp:positionV relativeFrom="page">
                <wp:posOffset>231480</wp:posOffset>
              </wp:positionV>
              <wp:extent cx="7533640" cy="540913"/>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7533640" cy="540913"/>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Gill Sans MT" w:hAnsi="Gill Sans MT"/>
                              <w:caps/>
                              <w:color w:val="FFFFFF" w:themeColor="background1"/>
                              <w:sz w:val="48"/>
                              <w:szCs w:val="4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13580C4" w14:textId="35395ADC" w:rsidR="00F007F9" w:rsidRPr="00A101EB" w:rsidRDefault="00D9714E">
                              <w:pPr>
                                <w:pStyle w:val="Header"/>
                                <w:jc w:val="center"/>
                                <w:rPr>
                                  <w:rFonts w:ascii="Gill Sans MT" w:hAnsi="Gill Sans MT"/>
                                  <w:caps/>
                                  <w:color w:val="FFFFFF" w:themeColor="background1"/>
                                  <w:sz w:val="48"/>
                                  <w:szCs w:val="48"/>
                                </w:rPr>
                              </w:pPr>
                              <w:r>
                                <w:rPr>
                                  <w:rFonts w:ascii="Gill Sans MT" w:hAnsi="Gill Sans MT"/>
                                  <w:caps/>
                                  <w:color w:val="FFFFFF" w:themeColor="background1"/>
                                  <w:sz w:val="48"/>
                                  <w:szCs w:val="48"/>
                                </w:rPr>
                                <w:t>Compassion</w:t>
                              </w:r>
                              <w:r w:rsidR="00F007F9">
                                <w:rPr>
                                  <w:rFonts w:ascii="Gill Sans MT" w:hAnsi="Gill Sans MT"/>
                                  <w:caps/>
                                  <w:color w:val="FFFFFF" w:themeColor="background1"/>
                                  <w:sz w:val="48"/>
                                  <w:szCs w:val="48"/>
                                </w:rPr>
                                <w:t xml:space="preserve">     C</w:t>
                              </w:r>
                              <w:r>
                                <w:rPr>
                                  <w:rFonts w:ascii="Gill Sans MT" w:hAnsi="Gill Sans MT"/>
                                  <w:caps/>
                                  <w:color w:val="FFFFFF" w:themeColor="background1"/>
                                  <w:sz w:val="48"/>
                                  <w:szCs w:val="48"/>
                                </w:rPr>
                                <w:t>URIOSITY</w:t>
                              </w:r>
                              <w:r w:rsidR="00F007F9">
                                <w:rPr>
                                  <w:rFonts w:ascii="Gill Sans MT" w:hAnsi="Gill Sans MT"/>
                                  <w:caps/>
                                  <w:color w:val="FFFFFF" w:themeColor="background1"/>
                                  <w:sz w:val="48"/>
                                  <w:szCs w:val="48"/>
                                </w:rPr>
                                <w:t xml:space="preserve">       Courage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374CB94" id="Rectangle 197" o:spid="_x0000_s1027" style="position:absolute;margin-left:0;margin-top:18.25pt;width:593.2pt;height:42.6pt;z-index:-251648000;visibility:visible;mso-wrap-style:square;mso-width-percent:0;mso-height-percent:0;mso-wrap-distance-left:9.35pt;mso-wrap-distance-top:0;mso-wrap-distance-right:9.35pt;mso-wrap-distance-bottom:0;mso-position-horizontal:left;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" o:allowoverlap="f" fillcolor="#9cc2e5 [1940]" stroked="f" strokeweight="1pt">
              <v:textbox>
                <w:txbxContent>
                  <w:sdt>
                    <w:sdtPr>
                      <w:rPr>
                        <w:rFonts w:ascii="Gill Sans MT" w:hAnsi="Gill Sans MT"/>
                        <w:caps/>
                        <w:color w:val="FFFFFF" w:themeColor="background1"/>
                        <w:sz w:val="48"/>
                        <w:szCs w:val="4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13580C4" w14:textId="35395ADC" w:rsidR="00F007F9" w:rsidRPr="00A101EB" w:rsidRDefault="00D9714E">
                        <w:pPr>
                          <w:pStyle w:val="Header"/>
                          <w:jc w:val="center"/>
                          <w:rPr>
                            <w:rFonts w:ascii="Gill Sans MT" w:hAnsi="Gill Sans MT"/>
                            <w:caps/>
                            <w:color w:val="FFFFFF" w:themeColor="background1"/>
                            <w:sz w:val="48"/>
                            <w:szCs w:val="48"/>
                          </w:rPr>
                        </w:pPr>
                        <w:r>
                          <w:rPr>
                            <w:rFonts w:ascii="Gill Sans MT" w:hAnsi="Gill Sans MT"/>
                            <w:caps/>
                            <w:color w:val="FFFFFF" w:themeColor="background1"/>
                            <w:sz w:val="48"/>
                            <w:szCs w:val="48"/>
                          </w:rPr>
                          <w:t>Compassion</w:t>
                        </w:r>
                        <w:r w:rsidR="00F007F9">
                          <w:rPr>
                            <w:rFonts w:ascii="Gill Sans MT" w:hAnsi="Gill Sans MT"/>
                            <w:caps/>
                            <w:color w:val="FFFFFF" w:themeColor="background1"/>
                            <w:sz w:val="48"/>
                            <w:szCs w:val="48"/>
                          </w:rPr>
                          <w:t xml:space="preserve">     C</w:t>
                        </w:r>
                        <w:r>
                          <w:rPr>
                            <w:rFonts w:ascii="Gill Sans MT" w:hAnsi="Gill Sans MT"/>
                            <w:caps/>
                            <w:color w:val="FFFFFF" w:themeColor="background1"/>
                            <w:sz w:val="48"/>
                            <w:szCs w:val="48"/>
                          </w:rPr>
                          <w:t>URIOSITY</w:t>
                        </w:r>
                        <w:r w:rsidR="00F007F9">
                          <w:rPr>
                            <w:rFonts w:ascii="Gill Sans MT" w:hAnsi="Gill Sans MT"/>
                            <w:caps/>
                            <w:color w:val="FFFFFF" w:themeColor="background1"/>
                            <w:sz w:val="48"/>
                            <w:szCs w:val="48"/>
                          </w:rPr>
                          <w:t xml:space="preserve">       Courage</w:t>
                        </w:r>
                      </w:p>
                    </w:sdtContent>
                  </w:sdt>
                </w:txbxContent>
              </v:textbox>
              <w10:wrap type="square"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A5830" w14:textId="375FEFD4" w:rsidR="00F007F9" w:rsidRDefault="00000000">
    <w:pPr>
      <w:pStyle w:val="Header"/>
    </w:pPr>
    <w:r>
      <w:rPr>
        <w:noProof/>
        <w:lang w:eastAsia="en-GB"/>
      </w:rPr>
      <w:pict w14:anchorId="76806B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33390" o:spid="_x0000_s1025" type="#_x0000_t75" style="position:absolute;margin-left:0;margin-top:0;width:523.25pt;height:429.35pt;z-index:-251652096;mso-position-horizontal:center;mso-position-horizontal-relative:margin;mso-position-vertical:center;mso-position-vertical-relative:margin" o:allowincell="f">
          <v:imagedata r:id="rId1" o:title="KVS cmyk Mediu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586B94"/>
    <w:multiLevelType w:val="hybridMultilevel"/>
    <w:tmpl w:val="90D0F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036BB9"/>
    <w:multiLevelType w:val="hybridMultilevel"/>
    <w:tmpl w:val="4900D9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45B43B4"/>
    <w:multiLevelType w:val="hybridMultilevel"/>
    <w:tmpl w:val="711224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E26B73"/>
    <w:multiLevelType w:val="hybridMultilevel"/>
    <w:tmpl w:val="D5CEE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1D5E71"/>
    <w:multiLevelType w:val="hybridMultilevel"/>
    <w:tmpl w:val="242068E8"/>
    <w:lvl w:ilvl="0" w:tplc="08090001">
      <w:start w:val="1"/>
      <w:numFmt w:val="bullet"/>
      <w:lvlText w:val=""/>
      <w:lvlJc w:val="left"/>
      <w:pPr>
        <w:ind w:left="360" w:hanging="360"/>
      </w:pPr>
      <w:rPr>
        <w:rFonts w:ascii="Symbol" w:hAnsi="Symbol" w:hint="default"/>
      </w:rPr>
    </w:lvl>
    <w:lvl w:ilvl="1" w:tplc="192CF55E">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A81785"/>
    <w:multiLevelType w:val="hybridMultilevel"/>
    <w:tmpl w:val="0038DC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19A808DC"/>
    <w:multiLevelType w:val="hybridMultilevel"/>
    <w:tmpl w:val="6D167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7B5D54"/>
    <w:multiLevelType w:val="hybridMultilevel"/>
    <w:tmpl w:val="36AA8F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12C3FD5"/>
    <w:multiLevelType w:val="hybridMultilevel"/>
    <w:tmpl w:val="0C4AC0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267046CD"/>
    <w:multiLevelType w:val="hybridMultilevel"/>
    <w:tmpl w:val="36D4BC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C011D3"/>
    <w:multiLevelType w:val="hybridMultilevel"/>
    <w:tmpl w:val="12D4CCBE"/>
    <w:lvl w:ilvl="0" w:tplc="A488780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1B64AE"/>
    <w:multiLevelType w:val="hybridMultilevel"/>
    <w:tmpl w:val="769CB5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895DFE"/>
    <w:multiLevelType w:val="hybridMultilevel"/>
    <w:tmpl w:val="4AFE58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5D24D1"/>
    <w:multiLevelType w:val="hybridMultilevel"/>
    <w:tmpl w:val="4A38C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40443393"/>
    <w:multiLevelType w:val="hybridMultilevel"/>
    <w:tmpl w:val="8C24C1BC"/>
    <w:lvl w:ilvl="0" w:tplc="A488780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4F364D"/>
    <w:multiLevelType w:val="hybridMultilevel"/>
    <w:tmpl w:val="807A54FE"/>
    <w:lvl w:ilvl="0" w:tplc="A488780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2A33DF"/>
    <w:multiLevelType w:val="hybridMultilevel"/>
    <w:tmpl w:val="6C64D55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A4617AD"/>
    <w:multiLevelType w:val="hybridMultilevel"/>
    <w:tmpl w:val="B900A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EDD450F"/>
    <w:multiLevelType w:val="hybridMultilevel"/>
    <w:tmpl w:val="4C0AA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599F6601"/>
    <w:multiLevelType w:val="hybridMultilevel"/>
    <w:tmpl w:val="04C68A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9C1140A"/>
    <w:multiLevelType w:val="hybridMultilevel"/>
    <w:tmpl w:val="DDCA4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E7480E"/>
    <w:multiLevelType w:val="hybridMultilevel"/>
    <w:tmpl w:val="FACE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3B6293"/>
    <w:multiLevelType w:val="hybridMultilevel"/>
    <w:tmpl w:val="2D6E48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C672C9E"/>
    <w:multiLevelType w:val="hybridMultilevel"/>
    <w:tmpl w:val="493048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E151CBB"/>
    <w:multiLevelType w:val="hybridMultilevel"/>
    <w:tmpl w:val="CBEA8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C50551"/>
    <w:multiLevelType w:val="hybridMultilevel"/>
    <w:tmpl w:val="28D24E8E"/>
    <w:lvl w:ilvl="0" w:tplc="08090001">
      <w:start w:val="1"/>
      <w:numFmt w:val="bullet"/>
      <w:lvlText w:val=""/>
      <w:lvlJc w:val="left"/>
      <w:pPr>
        <w:tabs>
          <w:tab w:val="num" w:pos="1620"/>
        </w:tabs>
        <w:ind w:left="1620" w:hanging="360"/>
      </w:pPr>
      <w:rPr>
        <w:rFonts w:ascii="Symbol" w:hAnsi="Symbol" w:hint="default"/>
      </w:rPr>
    </w:lvl>
    <w:lvl w:ilvl="1" w:tplc="08090003" w:tentative="1">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32" w15:restartNumberingAfterBreak="0">
    <w:nsid w:val="63062951"/>
    <w:multiLevelType w:val="hybridMultilevel"/>
    <w:tmpl w:val="649A04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F920883"/>
    <w:multiLevelType w:val="hybridMultilevel"/>
    <w:tmpl w:val="E54A0F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0716BD"/>
    <w:multiLevelType w:val="hybridMultilevel"/>
    <w:tmpl w:val="F4224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8753D3"/>
    <w:multiLevelType w:val="hybridMultilevel"/>
    <w:tmpl w:val="3A8A23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6B66552"/>
    <w:multiLevelType w:val="hybridMultilevel"/>
    <w:tmpl w:val="422CE474"/>
    <w:lvl w:ilvl="0" w:tplc="08090001">
      <w:start w:val="1"/>
      <w:numFmt w:val="bullet"/>
      <w:lvlText w:val=""/>
      <w:lvlJc w:val="left"/>
      <w:pPr>
        <w:ind w:left="-351" w:hanging="360"/>
      </w:pPr>
      <w:rPr>
        <w:rFonts w:ascii="Symbol" w:hAnsi="Symbol" w:hint="default"/>
      </w:rPr>
    </w:lvl>
    <w:lvl w:ilvl="1" w:tplc="08090003">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37"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38" w15:restartNumberingAfterBreak="0">
    <w:nsid w:val="7E2D4752"/>
    <w:multiLevelType w:val="hybridMultilevel"/>
    <w:tmpl w:val="3CFCE792"/>
    <w:lvl w:ilvl="0" w:tplc="08090003">
      <w:start w:val="1"/>
      <w:numFmt w:val="bullet"/>
      <w:lvlText w:val="o"/>
      <w:lvlJc w:val="left"/>
      <w:pPr>
        <w:tabs>
          <w:tab w:val="num" w:pos="1080"/>
        </w:tabs>
        <w:ind w:left="1080" w:hanging="360"/>
      </w:pPr>
      <w:rPr>
        <w:rFonts w:ascii="Courier New" w:hAnsi="Courier New" w:cs="Courier New"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2109082724">
    <w:abstractNumId w:val="37"/>
  </w:num>
  <w:num w:numId="2" w16cid:durableId="1292664234">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3" w16cid:durableId="356662318">
    <w:abstractNumId w:val="24"/>
  </w:num>
  <w:num w:numId="4" w16cid:durableId="1565215486">
    <w:abstractNumId w:val="17"/>
  </w:num>
  <w:num w:numId="5" w16cid:durableId="1774787907">
    <w:abstractNumId w:val="7"/>
  </w:num>
  <w:num w:numId="6" w16cid:durableId="1998265761">
    <w:abstractNumId w:val="11"/>
  </w:num>
  <w:num w:numId="7" w16cid:durableId="1781797344">
    <w:abstractNumId w:val="23"/>
  </w:num>
  <w:num w:numId="8" w16cid:durableId="435371128">
    <w:abstractNumId w:val="27"/>
  </w:num>
  <w:num w:numId="9" w16cid:durableId="286357676">
    <w:abstractNumId w:val="36"/>
  </w:num>
  <w:num w:numId="10" w16cid:durableId="531693706">
    <w:abstractNumId w:val="19"/>
  </w:num>
  <w:num w:numId="11" w16cid:durableId="1435441884">
    <w:abstractNumId w:val="18"/>
  </w:num>
  <w:num w:numId="12" w16cid:durableId="782575882">
    <w:abstractNumId w:val="13"/>
  </w:num>
  <w:num w:numId="13" w16cid:durableId="376248620">
    <w:abstractNumId w:val="2"/>
  </w:num>
  <w:num w:numId="14" w16cid:durableId="1823039574">
    <w:abstractNumId w:val="21"/>
  </w:num>
  <w:num w:numId="15" w16cid:durableId="81994657">
    <w:abstractNumId w:val="5"/>
  </w:num>
  <w:num w:numId="16" w16cid:durableId="130759195">
    <w:abstractNumId w:val="10"/>
  </w:num>
  <w:num w:numId="17" w16cid:durableId="1538739003">
    <w:abstractNumId w:val="1"/>
  </w:num>
  <w:num w:numId="18" w16cid:durableId="1593195694">
    <w:abstractNumId w:val="4"/>
  </w:num>
  <w:num w:numId="19" w16cid:durableId="523984212">
    <w:abstractNumId w:val="34"/>
  </w:num>
  <w:num w:numId="20" w16cid:durableId="874465925">
    <w:abstractNumId w:val="9"/>
  </w:num>
  <w:num w:numId="21" w16cid:durableId="508957605">
    <w:abstractNumId w:val="35"/>
  </w:num>
  <w:num w:numId="22" w16cid:durableId="1454060433">
    <w:abstractNumId w:val="32"/>
  </w:num>
  <w:num w:numId="23" w16cid:durableId="2143573778">
    <w:abstractNumId w:val="8"/>
  </w:num>
  <w:num w:numId="24" w16cid:durableId="465438893">
    <w:abstractNumId w:val="16"/>
  </w:num>
  <w:num w:numId="25" w16cid:durableId="381372322">
    <w:abstractNumId w:val="26"/>
  </w:num>
  <w:num w:numId="26" w16cid:durableId="1663653668">
    <w:abstractNumId w:val="22"/>
  </w:num>
  <w:num w:numId="27" w16cid:durableId="1477916895">
    <w:abstractNumId w:val="15"/>
  </w:num>
  <w:num w:numId="28" w16cid:durableId="1294943423">
    <w:abstractNumId w:val="20"/>
  </w:num>
  <w:num w:numId="29" w16cid:durableId="293216924">
    <w:abstractNumId w:val="12"/>
  </w:num>
  <w:num w:numId="30" w16cid:durableId="1913923433">
    <w:abstractNumId w:val="14"/>
  </w:num>
  <w:num w:numId="31" w16cid:durableId="621766259">
    <w:abstractNumId w:val="25"/>
  </w:num>
  <w:num w:numId="32" w16cid:durableId="440031418">
    <w:abstractNumId w:val="31"/>
  </w:num>
  <w:num w:numId="33" w16cid:durableId="618487677">
    <w:abstractNumId w:val="33"/>
  </w:num>
  <w:num w:numId="34" w16cid:durableId="25494162">
    <w:abstractNumId w:val="29"/>
  </w:num>
  <w:num w:numId="35" w16cid:durableId="1558667425">
    <w:abstractNumId w:val="6"/>
  </w:num>
  <w:num w:numId="36" w16cid:durableId="1095324707">
    <w:abstractNumId w:val="3"/>
  </w:num>
  <w:num w:numId="37" w16cid:durableId="381289253">
    <w:abstractNumId w:val="38"/>
  </w:num>
  <w:num w:numId="38" w16cid:durableId="1386023928">
    <w:abstractNumId w:val="30"/>
  </w:num>
  <w:num w:numId="39" w16cid:durableId="1366370361">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2B2"/>
    <w:rsid w:val="000068D7"/>
    <w:rsid w:val="00006F1E"/>
    <w:rsid w:val="00021EE7"/>
    <w:rsid w:val="0003233C"/>
    <w:rsid w:val="000570A7"/>
    <w:rsid w:val="000646CA"/>
    <w:rsid w:val="0006486C"/>
    <w:rsid w:val="00080EB1"/>
    <w:rsid w:val="00081023"/>
    <w:rsid w:val="000968E6"/>
    <w:rsid w:val="00097A5F"/>
    <w:rsid w:val="000A0D66"/>
    <w:rsid w:val="000B1ABA"/>
    <w:rsid w:val="000B562F"/>
    <w:rsid w:val="000B5E94"/>
    <w:rsid w:val="000C6E57"/>
    <w:rsid w:val="000D0E7F"/>
    <w:rsid w:val="000E2B6F"/>
    <w:rsid w:val="000E2DBC"/>
    <w:rsid w:val="000F31DC"/>
    <w:rsid w:val="000F43A6"/>
    <w:rsid w:val="000F5659"/>
    <w:rsid w:val="000F7F6D"/>
    <w:rsid w:val="001102C9"/>
    <w:rsid w:val="001248A0"/>
    <w:rsid w:val="00125210"/>
    <w:rsid w:val="00127F45"/>
    <w:rsid w:val="00141F50"/>
    <w:rsid w:val="0015043C"/>
    <w:rsid w:val="00165EEB"/>
    <w:rsid w:val="00167FEC"/>
    <w:rsid w:val="00175A0C"/>
    <w:rsid w:val="00183D24"/>
    <w:rsid w:val="00184974"/>
    <w:rsid w:val="001923AB"/>
    <w:rsid w:val="001A295D"/>
    <w:rsid w:val="001A3DDD"/>
    <w:rsid w:val="001A4565"/>
    <w:rsid w:val="001A746D"/>
    <w:rsid w:val="001B1995"/>
    <w:rsid w:val="001B34F1"/>
    <w:rsid w:val="001B46E1"/>
    <w:rsid w:val="001B71EE"/>
    <w:rsid w:val="001E1194"/>
    <w:rsid w:val="001E5EEA"/>
    <w:rsid w:val="001E62DF"/>
    <w:rsid w:val="001E76F6"/>
    <w:rsid w:val="001F75A3"/>
    <w:rsid w:val="00203019"/>
    <w:rsid w:val="00211336"/>
    <w:rsid w:val="00211FBB"/>
    <w:rsid w:val="00215326"/>
    <w:rsid w:val="00217276"/>
    <w:rsid w:val="00222EBD"/>
    <w:rsid w:val="00230751"/>
    <w:rsid w:val="00244E86"/>
    <w:rsid w:val="00253CFA"/>
    <w:rsid w:val="00264876"/>
    <w:rsid w:val="00265C4F"/>
    <w:rsid w:val="00273320"/>
    <w:rsid w:val="0027678D"/>
    <w:rsid w:val="0027763E"/>
    <w:rsid w:val="002961F4"/>
    <w:rsid w:val="002962E9"/>
    <w:rsid w:val="002A5076"/>
    <w:rsid w:val="002A76A6"/>
    <w:rsid w:val="002B366C"/>
    <w:rsid w:val="002C1286"/>
    <w:rsid w:val="002C5200"/>
    <w:rsid w:val="002C615C"/>
    <w:rsid w:val="002D0188"/>
    <w:rsid w:val="002D2C1D"/>
    <w:rsid w:val="002D79D2"/>
    <w:rsid w:val="002F1A12"/>
    <w:rsid w:val="002F5509"/>
    <w:rsid w:val="00304D6D"/>
    <w:rsid w:val="00310627"/>
    <w:rsid w:val="00321818"/>
    <w:rsid w:val="003356B7"/>
    <w:rsid w:val="00340930"/>
    <w:rsid w:val="00346496"/>
    <w:rsid w:val="00362B66"/>
    <w:rsid w:val="00362C94"/>
    <w:rsid w:val="00382497"/>
    <w:rsid w:val="003A630F"/>
    <w:rsid w:val="003B1538"/>
    <w:rsid w:val="003C4F17"/>
    <w:rsid w:val="003D0184"/>
    <w:rsid w:val="00400D6A"/>
    <w:rsid w:val="004168E4"/>
    <w:rsid w:val="00426EA6"/>
    <w:rsid w:val="00427037"/>
    <w:rsid w:val="00432E47"/>
    <w:rsid w:val="00434847"/>
    <w:rsid w:val="00455C5E"/>
    <w:rsid w:val="0046115D"/>
    <w:rsid w:val="00473416"/>
    <w:rsid w:val="00481A3C"/>
    <w:rsid w:val="004868A0"/>
    <w:rsid w:val="004B37D4"/>
    <w:rsid w:val="004F424B"/>
    <w:rsid w:val="0050257F"/>
    <w:rsid w:val="005134F3"/>
    <w:rsid w:val="00513A34"/>
    <w:rsid w:val="00524BE9"/>
    <w:rsid w:val="00526F9F"/>
    <w:rsid w:val="005323E8"/>
    <w:rsid w:val="00532974"/>
    <w:rsid w:val="00550AB9"/>
    <w:rsid w:val="00552604"/>
    <w:rsid w:val="0057364E"/>
    <w:rsid w:val="005741CF"/>
    <w:rsid w:val="00580CAF"/>
    <w:rsid w:val="005816BE"/>
    <w:rsid w:val="00592478"/>
    <w:rsid w:val="00592872"/>
    <w:rsid w:val="00593AF4"/>
    <w:rsid w:val="005A6C68"/>
    <w:rsid w:val="005B0DF3"/>
    <w:rsid w:val="005B3CA6"/>
    <w:rsid w:val="005B407A"/>
    <w:rsid w:val="005C0C77"/>
    <w:rsid w:val="005C1961"/>
    <w:rsid w:val="005D0B0F"/>
    <w:rsid w:val="005D202B"/>
    <w:rsid w:val="005D4BD9"/>
    <w:rsid w:val="005E2EF4"/>
    <w:rsid w:val="005E6F02"/>
    <w:rsid w:val="005F4DB1"/>
    <w:rsid w:val="005F63F6"/>
    <w:rsid w:val="00603BBF"/>
    <w:rsid w:val="00605297"/>
    <w:rsid w:val="0060687D"/>
    <w:rsid w:val="00610E32"/>
    <w:rsid w:val="006157A0"/>
    <w:rsid w:val="00630AE8"/>
    <w:rsid w:val="00651959"/>
    <w:rsid w:val="0065510F"/>
    <w:rsid w:val="00677578"/>
    <w:rsid w:val="0067757A"/>
    <w:rsid w:val="00686651"/>
    <w:rsid w:val="00695C31"/>
    <w:rsid w:val="006A1C9B"/>
    <w:rsid w:val="006C28DF"/>
    <w:rsid w:val="006C2A98"/>
    <w:rsid w:val="006C6A68"/>
    <w:rsid w:val="006D42E5"/>
    <w:rsid w:val="006E162A"/>
    <w:rsid w:val="006E2CC2"/>
    <w:rsid w:val="006F2679"/>
    <w:rsid w:val="006F2BB4"/>
    <w:rsid w:val="006F3390"/>
    <w:rsid w:val="006F3E0A"/>
    <w:rsid w:val="006F485D"/>
    <w:rsid w:val="00701057"/>
    <w:rsid w:val="007066B9"/>
    <w:rsid w:val="00710EA3"/>
    <w:rsid w:val="007113BD"/>
    <w:rsid w:val="00716555"/>
    <w:rsid w:val="0072133B"/>
    <w:rsid w:val="00721BF0"/>
    <w:rsid w:val="00723115"/>
    <w:rsid w:val="007236D3"/>
    <w:rsid w:val="007405D5"/>
    <w:rsid w:val="00751ED5"/>
    <w:rsid w:val="007570F9"/>
    <w:rsid w:val="00770CAC"/>
    <w:rsid w:val="00774E65"/>
    <w:rsid w:val="007859C0"/>
    <w:rsid w:val="00794821"/>
    <w:rsid w:val="007965A0"/>
    <w:rsid w:val="007B346B"/>
    <w:rsid w:val="007B3DF0"/>
    <w:rsid w:val="007C5280"/>
    <w:rsid w:val="007C5F80"/>
    <w:rsid w:val="007D7718"/>
    <w:rsid w:val="007F1089"/>
    <w:rsid w:val="007F3C4F"/>
    <w:rsid w:val="007F4699"/>
    <w:rsid w:val="0080512B"/>
    <w:rsid w:val="0083067C"/>
    <w:rsid w:val="00832E5F"/>
    <w:rsid w:val="00840F3C"/>
    <w:rsid w:val="00845080"/>
    <w:rsid w:val="0084695C"/>
    <w:rsid w:val="00854299"/>
    <w:rsid w:val="00854CF0"/>
    <w:rsid w:val="00856712"/>
    <w:rsid w:val="00860EA4"/>
    <w:rsid w:val="00864E04"/>
    <w:rsid w:val="00867206"/>
    <w:rsid w:val="00874D0D"/>
    <w:rsid w:val="00876541"/>
    <w:rsid w:val="00884F3B"/>
    <w:rsid w:val="00890207"/>
    <w:rsid w:val="008922B2"/>
    <w:rsid w:val="008D34BC"/>
    <w:rsid w:val="008E16EE"/>
    <w:rsid w:val="008E3545"/>
    <w:rsid w:val="008E57D1"/>
    <w:rsid w:val="008E6D78"/>
    <w:rsid w:val="009152A1"/>
    <w:rsid w:val="009209DD"/>
    <w:rsid w:val="00944460"/>
    <w:rsid w:val="00946811"/>
    <w:rsid w:val="00954C4E"/>
    <w:rsid w:val="00955C0E"/>
    <w:rsid w:val="00956CA9"/>
    <w:rsid w:val="00970279"/>
    <w:rsid w:val="00973410"/>
    <w:rsid w:val="009744D6"/>
    <w:rsid w:val="00977799"/>
    <w:rsid w:val="00982405"/>
    <w:rsid w:val="00986A2E"/>
    <w:rsid w:val="009901E5"/>
    <w:rsid w:val="009B5495"/>
    <w:rsid w:val="009C38EF"/>
    <w:rsid w:val="009C5C99"/>
    <w:rsid w:val="009E01F1"/>
    <w:rsid w:val="009F1C24"/>
    <w:rsid w:val="009F5418"/>
    <w:rsid w:val="009F5D44"/>
    <w:rsid w:val="009F6E67"/>
    <w:rsid w:val="00A04170"/>
    <w:rsid w:val="00A04CBD"/>
    <w:rsid w:val="00A04EC1"/>
    <w:rsid w:val="00A101EB"/>
    <w:rsid w:val="00A113F6"/>
    <w:rsid w:val="00A11CFA"/>
    <w:rsid w:val="00A33581"/>
    <w:rsid w:val="00A352C1"/>
    <w:rsid w:val="00A55B6E"/>
    <w:rsid w:val="00A562F8"/>
    <w:rsid w:val="00A57DBC"/>
    <w:rsid w:val="00A710EA"/>
    <w:rsid w:val="00A72FCF"/>
    <w:rsid w:val="00A774C8"/>
    <w:rsid w:val="00A81517"/>
    <w:rsid w:val="00A86E75"/>
    <w:rsid w:val="00A9085D"/>
    <w:rsid w:val="00AA77FB"/>
    <w:rsid w:val="00AB0320"/>
    <w:rsid w:val="00AB138A"/>
    <w:rsid w:val="00AC4F58"/>
    <w:rsid w:val="00AD6D8E"/>
    <w:rsid w:val="00AE6A73"/>
    <w:rsid w:val="00B205FF"/>
    <w:rsid w:val="00B327DC"/>
    <w:rsid w:val="00B34CDA"/>
    <w:rsid w:val="00B50E5A"/>
    <w:rsid w:val="00B73404"/>
    <w:rsid w:val="00B7740A"/>
    <w:rsid w:val="00BA2709"/>
    <w:rsid w:val="00BA727F"/>
    <w:rsid w:val="00BC25DA"/>
    <w:rsid w:val="00BC3CDC"/>
    <w:rsid w:val="00BD0B43"/>
    <w:rsid w:val="00BE1E64"/>
    <w:rsid w:val="00BF1C1F"/>
    <w:rsid w:val="00C067F3"/>
    <w:rsid w:val="00C17697"/>
    <w:rsid w:val="00C359E2"/>
    <w:rsid w:val="00C36368"/>
    <w:rsid w:val="00C51138"/>
    <w:rsid w:val="00C52C46"/>
    <w:rsid w:val="00C62E46"/>
    <w:rsid w:val="00C744DE"/>
    <w:rsid w:val="00C87EED"/>
    <w:rsid w:val="00C94854"/>
    <w:rsid w:val="00CA43CE"/>
    <w:rsid w:val="00CB0E91"/>
    <w:rsid w:val="00CB11E0"/>
    <w:rsid w:val="00CB501F"/>
    <w:rsid w:val="00CC215C"/>
    <w:rsid w:val="00CC48F4"/>
    <w:rsid w:val="00CC5630"/>
    <w:rsid w:val="00CF1F09"/>
    <w:rsid w:val="00CF79E8"/>
    <w:rsid w:val="00D0304B"/>
    <w:rsid w:val="00D118FD"/>
    <w:rsid w:val="00D12121"/>
    <w:rsid w:val="00D24489"/>
    <w:rsid w:val="00D42F75"/>
    <w:rsid w:val="00D54274"/>
    <w:rsid w:val="00D5487C"/>
    <w:rsid w:val="00D6254B"/>
    <w:rsid w:val="00D65923"/>
    <w:rsid w:val="00D65AAC"/>
    <w:rsid w:val="00D65C47"/>
    <w:rsid w:val="00D81A29"/>
    <w:rsid w:val="00D83C09"/>
    <w:rsid w:val="00D9714E"/>
    <w:rsid w:val="00DA6043"/>
    <w:rsid w:val="00DB11E0"/>
    <w:rsid w:val="00DC0DC0"/>
    <w:rsid w:val="00DC4DA7"/>
    <w:rsid w:val="00DE24FA"/>
    <w:rsid w:val="00DF39D8"/>
    <w:rsid w:val="00E04CB2"/>
    <w:rsid w:val="00E04EFB"/>
    <w:rsid w:val="00E272B9"/>
    <w:rsid w:val="00E359F4"/>
    <w:rsid w:val="00E36F33"/>
    <w:rsid w:val="00E478B4"/>
    <w:rsid w:val="00E515FD"/>
    <w:rsid w:val="00E52C47"/>
    <w:rsid w:val="00E53B22"/>
    <w:rsid w:val="00E60B3E"/>
    <w:rsid w:val="00E6178A"/>
    <w:rsid w:val="00E92045"/>
    <w:rsid w:val="00EA05D2"/>
    <w:rsid w:val="00EB5093"/>
    <w:rsid w:val="00EB662A"/>
    <w:rsid w:val="00EB6735"/>
    <w:rsid w:val="00F007F9"/>
    <w:rsid w:val="00F059E3"/>
    <w:rsid w:val="00F06A06"/>
    <w:rsid w:val="00F06B2C"/>
    <w:rsid w:val="00F10092"/>
    <w:rsid w:val="00F11A86"/>
    <w:rsid w:val="00F16DDA"/>
    <w:rsid w:val="00F21AB5"/>
    <w:rsid w:val="00F30DA5"/>
    <w:rsid w:val="00F312FD"/>
    <w:rsid w:val="00F33B14"/>
    <w:rsid w:val="00F4097A"/>
    <w:rsid w:val="00F44B0B"/>
    <w:rsid w:val="00F4572B"/>
    <w:rsid w:val="00F5642F"/>
    <w:rsid w:val="00F615D5"/>
    <w:rsid w:val="00F63558"/>
    <w:rsid w:val="00F81022"/>
    <w:rsid w:val="00F812C0"/>
    <w:rsid w:val="00FA01AC"/>
    <w:rsid w:val="00FA2ECB"/>
    <w:rsid w:val="00FB507C"/>
    <w:rsid w:val="00FB72FA"/>
    <w:rsid w:val="00FC1D9C"/>
    <w:rsid w:val="00FD6C53"/>
    <w:rsid w:val="0C65945D"/>
    <w:rsid w:val="0E732BDB"/>
    <w:rsid w:val="111CA642"/>
    <w:rsid w:val="113386EA"/>
    <w:rsid w:val="11A24AF5"/>
    <w:rsid w:val="13A77506"/>
    <w:rsid w:val="1D20AE44"/>
    <w:rsid w:val="34AAA255"/>
    <w:rsid w:val="590EC21D"/>
    <w:rsid w:val="656B2AE6"/>
    <w:rsid w:val="66B19BA3"/>
    <w:rsid w:val="6E60C296"/>
    <w:rsid w:val="6F98C316"/>
    <w:rsid w:val="70014106"/>
    <w:rsid w:val="7F7DB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3C362"/>
  <w15:docId w15:val="{5556B11F-834B-4EB5-BF7B-AF094B353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CFA"/>
    <w:pPr>
      <w:spacing w:after="0" w:line="240" w:lineRule="auto"/>
    </w:pPr>
    <w:rPr>
      <w:sz w:val="24"/>
      <w:szCs w:val="24"/>
      <w:lang w:val="en-US"/>
    </w:rPr>
  </w:style>
  <w:style w:type="paragraph" w:styleId="Heading1">
    <w:name w:val="heading 1"/>
    <w:next w:val="Normal"/>
    <w:link w:val="Heading1Char"/>
    <w:uiPriority w:val="9"/>
    <w:unhideWhenUsed/>
    <w:qFormat/>
    <w:rsid w:val="00C36368"/>
    <w:pPr>
      <w:keepNext/>
      <w:keepLines/>
      <w:spacing w:after="0"/>
      <w:ind w:left="10" w:hanging="10"/>
      <w:outlineLvl w:val="0"/>
    </w:pPr>
    <w:rPr>
      <w:rFonts w:ascii="Gill Sans MT" w:eastAsia="Gill Sans MT" w:hAnsi="Gill Sans MT" w:cs="Gill Sans MT"/>
      <w:b/>
      <w:color w:val="001F5F"/>
      <w:sz w:val="24"/>
      <w:lang w:eastAsia="en-GB"/>
    </w:rPr>
  </w:style>
  <w:style w:type="paragraph" w:styleId="Heading2">
    <w:name w:val="heading 2"/>
    <w:basedOn w:val="Normal"/>
    <w:next w:val="Normal"/>
    <w:link w:val="Heading2Char"/>
    <w:uiPriority w:val="9"/>
    <w:unhideWhenUsed/>
    <w:qFormat/>
    <w:rsid w:val="003356B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356B7"/>
    <w:pPr>
      <w:keepNext/>
      <w:keepLines/>
      <w:spacing w:before="200"/>
      <w:outlineLvl w:val="2"/>
    </w:pPr>
    <w:rPr>
      <w:rFonts w:asciiTheme="majorHAnsi" w:eastAsiaTheme="majorEastAsia" w:hAnsiTheme="majorHAnsi" w:cstheme="majorBidi"/>
      <w:b/>
      <w:bCs/>
      <w:color w:val="5B9BD5" w:themeColor="accent1"/>
      <w:lang w:val="en-GB" w:eastAsia="en-GB"/>
    </w:rPr>
  </w:style>
  <w:style w:type="paragraph" w:styleId="Heading4">
    <w:name w:val="heading 4"/>
    <w:basedOn w:val="Normal"/>
    <w:next w:val="Normal"/>
    <w:link w:val="Heading4Char"/>
    <w:uiPriority w:val="9"/>
    <w:unhideWhenUsed/>
    <w:qFormat/>
    <w:rsid w:val="00F007F9"/>
    <w:pPr>
      <w:keepNext/>
      <w:keepLines/>
      <w:spacing w:before="240" w:line="288" w:lineRule="auto"/>
      <w:jc w:val="both"/>
      <w:outlineLvl w:val="3"/>
    </w:pPr>
    <w:rPr>
      <w:rFonts w:ascii="Gotham Medium" w:eastAsiaTheme="majorEastAsia" w:hAnsi="Gotham Medium" w:cstheme="majorBidi"/>
      <w:bCs/>
      <w:iCs/>
      <w:color w:val="000000" w:themeColor="text1"/>
      <w:sz w:val="22"/>
      <w:szCs w:val="22"/>
      <w:lang w:val="en-GB"/>
    </w:rPr>
  </w:style>
  <w:style w:type="paragraph" w:styleId="Heading5">
    <w:name w:val="heading 5"/>
    <w:basedOn w:val="Normal"/>
    <w:next w:val="Normal"/>
    <w:link w:val="Heading5Char"/>
    <w:uiPriority w:val="9"/>
    <w:unhideWhenUsed/>
    <w:qFormat/>
    <w:rsid w:val="00F007F9"/>
    <w:pPr>
      <w:keepNext/>
      <w:keepLines/>
      <w:spacing w:before="200" w:line="288" w:lineRule="auto"/>
      <w:jc w:val="both"/>
      <w:outlineLvl w:val="4"/>
    </w:pPr>
    <w:rPr>
      <w:rFonts w:ascii="Gotham Medium" w:eastAsiaTheme="majorEastAsia" w:hAnsi="Gotham Medium" w:cstheme="majorBidi"/>
      <w:color w:val="1F4D78" w:themeColor="accent1" w:themeShade="7F"/>
      <w:sz w:val="22"/>
      <w:szCs w:val="22"/>
      <w:lang w:val="en-GB"/>
    </w:rPr>
  </w:style>
  <w:style w:type="paragraph" w:styleId="Heading6">
    <w:name w:val="heading 6"/>
    <w:basedOn w:val="Normal"/>
    <w:next w:val="Normal"/>
    <w:link w:val="Heading6Char"/>
    <w:uiPriority w:val="9"/>
    <w:semiHidden/>
    <w:unhideWhenUsed/>
    <w:qFormat/>
    <w:rsid w:val="00F007F9"/>
    <w:pPr>
      <w:keepNext/>
      <w:keepLines/>
      <w:spacing w:before="200" w:line="288" w:lineRule="auto"/>
      <w:jc w:val="both"/>
      <w:outlineLvl w:val="5"/>
    </w:pPr>
    <w:rPr>
      <w:rFonts w:ascii="Gotham Medium" w:eastAsiaTheme="majorEastAsia" w:hAnsi="Gotham Medium" w:cstheme="majorBidi"/>
      <w:i/>
      <w:iCs/>
      <w:color w:val="1F4D78" w:themeColor="accent1" w:themeShade="7F"/>
      <w:sz w:val="22"/>
      <w:szCs w:val="22"/>
      <w:lang w:val="en-GB"/>
    </w:rPr>
  </w:style>
  <w:style w:type="paragraph" w:styleId="Heading7">
    <w:name w:val="heading 7"/>
    <w:basedOn w:val="Normal"/>
    <w:next w:val="Normal"/>
    <w:link w:val="Heading7Char"/>
    <w:uiPriority w:val="9"/>
    <w:semiHidden/>
    <w:unhideWhenUsed/>
    <w:qFormat/>
    <w:rsid w:val="00F007F9"/>
    <w:pPr>
      <w:keepNext/>
      <w:keepLines/>
      <w:spacing w:before="200" w:line="288" w:lineRule="auto"/>
      <w:jc w:val="both"/>
      <w:outlineLvl w:val="6"/>
    </w:pPr>
    <w:rPr>
      <w:rFonts w:ascii="Gotham Medium" w:eastAsiaTheme="majorEastAsia" w:hAnsi="Gotham Medium" w:cstheme="majorBidi"/>
      <w:i/>
      <w:iCs/>
      <w:color w:val="404040" w:themeColor="text1" w:themeTint="BF"/>
      <w:sz w:val="22"/>
      <w:szCs w:val="22"/>
      <w:lang w:val="en-GB"/>
    </w:rPr>
  </w:style>
  <w:style w:type="paragraph" w:styleId="Heading8">
    <w:name w:val="heading 8"/>
    <w:basedOn w:val="Normal"/>
    <w:next w:val="Normal"/>
    <w:link w:val="Heading8Char"/>
    <w:uiPriority w:val="9"/>
    <w:semiHidden/>
    <w:unhideWhenUsed/>
    <w:qFormat/>
    <w:rsid w:val="00F007F9"/>
    <w:pPr>
      <w:keepNext/>
      <w:keepLines/>
      <w:spacing w:before="200" w:line="288" w:lineRule="auto"/>
      <w:jc w:val="both"/>
      <w:outlineLvl w:val="7"/>
    </w:pPr>
    <w:rPr>
      <w:rFonts w:ascii="Gotham Medium" w:eastAsiaTheme="majorEastAsia" w:hAnsi="Gotham Medium" w:cstheme="majorBidi"/>
      <w:color w:val="404040" w:themeColor="text1" w:themeTint="BF"/>
      <w:sz w:val="20"/>
      <w:szCs w:val="20"/>
      <w:lang w:val="en-GB"/>
    </w:rPr>
  </w:style>
  <w:style w:type="paragraph" w:styleId="Heading9">
    <w:name w:val="heading 9"/>
    <w:basedOn w:val="Normal"/>
    <w:next w:val="Normal"/>
    <w:link w:val="Heading9Char"/>
    <w:uiPriority w:val="9"/>
    <w:semiHidden/>
    <w:unhideWhenUsed/>
    <w:qFormat/>
    <w:rsid w:val="00F007F9"/>
    <w:pPr>
      <w:keepNext/>
      <w:keepLines/>
      <w:spacing w:before="200" w:line="288" w:lineRule="auto"/>
      <w:jc w:val="both"/>
      <w:outlineLvl w:val="8"/>
    </w:pPr>
    <w:rPr>
      <w:rFonts w:ascii="Gotham Medium" w:eastAsiaTheme="majorEastAsia" w:hAnsi="Gotham Medium" w:cstheme="majorBidi"/>
      <w:i/>
      <w:iCs/>
      <w:color w:val="404040" w:themeColor="text1" w:themeTint="BF"/>
      <w:sz w:val="2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22B2"/>
    <w:pPr>
      <w:tabs>
        <w:tab w:val="center" w:pos="4513"/>
        <w:tab w:val="right" w:pos="9026"/>
      </w:tabs>
    </w:pPr>
    <w:rPr>
      <w:sz w:val="22"/>
      <w:szCs w:val="22"/>
      <w:lang w:val="en-GB" w:eastAsia="ja-JP"/>
    </w:rPr>
  </w:style>
  <w:style w:type="character" w:customStyle="1" w:styleId="HeaderChar">
    <w:name w:val="Header Char"/>
    <w:basedOn w:val="DefaultParagraphFont"/>
    <w:link w:val="Header"/>
    <w:uiPriority w:val="99"/>
    <w:rsid w:val="008922B2"/>
  </w:style>
  <w:style w:type="paragraph" w:styleId="Footer">
    <w:name w:val="footer"/>
    <w:basedOn w:val="Normal"/>
    <w:link w:val="FooterChar"/>
    <w:uiPriority w:val="99"/>
    <w:unhideWhenUsed/>
    <w:rsid w:val="008922B2"/>
    <w:pPr>
      <w:tabs>
        <w:tab w:val="center" w:pos="4513"/>
        <w:tab w:val="right" w:pos="9026"/>
      </w:tabs>
    </w:pPr>
    <w:rPr>
      <w:sz w:val="22"/>
      <w:szCs w:val="22"/>
      <w:lang w:val="en-GB" w:eastAsia="ja-JP"/>
    </w:rPr>
  </w:style>
  <w:style w:type="character" w:customStyle="1" w:styleId="FooterChar">
    <w:name w:val="Footer Char"/>
    <w:basedOn w:val="DefaultParagraphFont"/>
    <w:link w:val="Footer"/>
    <w:uiPriority w:val="99"/>
    <w:rsid w:val="008922B2"/>
  </w:style>
  <w:style w:type="paragraph" w:styleId="NoSpacing">
    <w:name w:val="No Spacing"/>
    <w:link w:val="NoSpacingChar"/>
    <w:uiPriority w:val="1"/>
    <w:qFormat/>
    <w:rsid w:val="00E6178A"/>
    <w:pPr>
      <w:spacing w:after="0" w:line="240" w:lineRule="auto"/>
    </w:pPr>
  </w:style>
  <w:style w:type="paragraph" w:styleId="BalloonText">
    <w:name w:val="Balloon Text"/>
    <w:basedOn w:val="Normal"/>
    <w:link w:val="BalloonTextChar"/>
    <w:uiPriority w:val="99"/>
    <w:semiHidden/>
    <w:unhideWhenUsed/>
    <w:rsid w:val="00E617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178A"/>
    <w:rPr>
      <w:rFonts w:ascii="Segoe UI" w:hAnsi="Segoe UI" w:cs="Segoe UI"/>
      <w:sz w:val="18"/>
      <w:szCs w:val="18"/>
    </w:rPr>
  </w:style>
  <w:style w:type="character" w:styleId="Hyperlink">
    <w:name w:val="Hyperlink"/>
    <w:basedOn w:val="DefaultParagraphFont"/>
    <w:uiPriority w:val="99"/>
    <w:unhideWhenUsed/>
    <w:rsid w:val="00FB507C"/>
    <w:rPr>
      <w:color w:val="0563C1" w:themeColor="hyperlink"/>
      <w:u w:val="single"/>
    </w:rPr>
  </w:style>
  <w:style w:type="paragraph" w:styleId="NormalWeb">
    <w:name w:val="Normal (Web)"/>
    <w:basedOn w:val="Normal"/>
    <w:uiPriority w:val="99"/>
    <w:unhideWhenUsed/>
    <w:rsid w:val="007F3C4F"/>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7F3C4F"/>
    <w:rPr>
      <w:b/>
      <w:bCs/>
    </w:rPr>
  </w:style>
  <w:style w:type="table" w:styleId="TableGrid">
    <w:name w:val="Table Grid"/>
    <w:basedOn w:val="TableNormal"/>
    <w:uiPriority w:val="59"/>
    <w:rsid w:val="00AD6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6F3390"/>
    <w:rPr>
      <w:rFonts w:ascii="Calibri" w:hAnsi="Calibri"/>
      <w:sz w:val="22"/>
      <w:szCs w:val="21"/>
      <w:lang w:val="en-GB" w:eastAsia="ja-JP"/>
    </w:rPr>
  </w:style>
  <w:style w:type="character" w:customStyle="1" w:styleId="PlainTextChar">
    <w:name w:val="Plain Text Char"/>
    <w:basedOn w:val="DefaultParagraphFont"/>
    <w:link w:val="PlainText"/>
    <w:uiPriority w:val="99"/>
    <w:rsid w:val="006F3390"/>
    <w:rPr>
      <w:rFonts w:ascii="Calibri" w:hAnsi="Calibri"/>
      <w:szCs w:val="21"/>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1E5EEA"/>
    <w:pPr>
      <w:spacing w:after="160" w:line="259" w:lineRule="auto"/>
      <w:ind w:left="720"/>
      <w:contextualSpacing/>
    </w:pPr>
    <w:rPr>
      <w:sz w:val="22"/>
      <w:szCs w:val="22"/>
      <w:lang w:val="en-GB" w:eastAsia="ja-JP"/>
    </w:rPr>
  </w:style>
  <w:style w:type="character" w:styleId="FollowedHyperlink">
    <w:name w:val="FollowedHyperlink"/>
    <w:basedOn w:val="DefaultParagraphFont"/>
    <w:uiPriority w:val="99"/>
    <w:semiHidden/>
    <w:unhideWhenUsed/>
    <w:rsid w:val="00867206"/>
    <w:rPr>
      <w:color w:val="954F72" w:themeColor="followedHyperlink"/>
      <w:u w:val="single"/>
    </w:rPr>
  </w:style>
  <w:style w:type="character" w:styleId="Emphasis">
    <w:name w:val="Emphasis"/>
    <w:basedOn w:val="DefaultParagraphFont"/>
    <w:uiPriority w:val="20"/>
    <w:qFormat/>
    <w:rsid w:val="005A6C68"/>
    <w:rPr>
      <w:i/>
      <w:iCs/>
    </w:rPr>
  </w:style>
  <w:style w:type="paragraph" w:customStyle="1" w:styleId="p1">
    <w:name w:val="p1"/>
    <w:basedOn w:val="Normal"/>
    <w:rsid w:val="009C38EF"/>
    <w:pPr>
      <w:spacing w:before="100" w:beforeAutospacing="1" w:after="100" w:afterAutospacing="1"/>
    </w:pPr>
    <w:rPr>
      <w:rFonts w:ascii="Times New Roman" w:hAnsi="Times New Roman" w:cs="Times New Roman"/>
      <w:lang w:val="en-GB" w:eastAsia="en-GB"/>
    </w:rPr>
  </w:style>
  <w:style w:type="paragraph" w:customStyle="1" w:styleId="p2">
    <w:name w:val="p2"/>
    <w:basedOn w:val="Normal"/>
    <w:rsid w:val="009C38EF"/>
    <w:pPr>
      <w:spacing w:before="100" w:beforeAutospacing="1" w:after="100" w:afterAutospacing="1"/>
    </w:pPr>
    <w:rPr>
      <w:rFonts w:ascii="Times New Roman" w:hAnsi="Times New Roman" w:cs="Times New Roman"/>
      <w:lang w:val="en-GB" w:eastAsia="en-GB"/>
    </w:rPr>
  </w:style>
  <w:style w:type="character" w:customStyle="1" w:styleId="s1">
    <w:name w:val="s1"/>
    <w:basedOn w:val="DefaultParagraphFont"/>
    <w:rsid w:val="009C38EF"/>
  </w:style>
  <w:style w:type="character" w:customStyle="1" w:styleId="s2">
    <w:name w:val="s2"/>
    <w:basedOn w:val="DefaultParagraphFont"/>
    <w:rsid w:val="009C38EF"/>
  </w:style>
  <w:style w:type="paragraph" w:customStyle="1" w:styleId="Default">
    <w:name w:val="Default"/>
    <w:rsid w:val="00006F1E"/>
    <w:pPr>
      <w:autoSpaceDE w:val="0"/>
      <w:autoSpaceDN w:val="0"/>
      <w:adjustRightInd w:val="0"/>
      <w:spacing w:after="0" w:line="240" w:lineRule="auto"/>
    </w:pPr>
    <w:rPr>
      <w:rFonts w:ascii="Frutiger LT Std 45 Light" w:hAnsi="Frutiger LT Std 45 Light" w:cs="Frutiger LT Std 45 Light"/>
      <w:color w:val="000000"/>
      <w:sz w:val="24"/>
      <w:szCs w:val="24"/>
    </w:rPr>
  </w:style>
  <w:style w:type="paragraph" w:styleId="EndnoteText">
    <w:name w:val="endnote text"/>
    <w:basedOn w:val="Normal"/>
    <w:link w:val="EndnoteTextChar"/>
    <w:uiPriority w:val="99"/>
    <w:unhideWhenUsed/>
    <w:rsid w:val="00006F1E"/>
    <w:rPr>
      <w:sz w:val="20"/>
      <w:szCs w:val="20"/>
      <w:lang w:val="en-GB"/>
    </w:rPr>
  </w:style>
  <w:style w:type="character" w:customStyle="1" w:styleId="EndnoteTextChar">
    <w:name w:val="Endnote Text Char"/>
    <w:basedOn w:val="DefaultParagraphFont"/>
    <w:link w:val="EndnoteText"/>
    <w:uiPriority w:val="99"/>
    <w:rsid w:val="00006F1E"/>
    <w:rPr>
      <w:sz w:val="20"/>
      <w:szCs w:val="20"/>
    </w:rPr>
  </w:style>
  <w:style w:type="character" w:styleId="EndnoteReference">
    <w:name w:val="endnote reference"/>
    <w:basedOn w:val="DefaultParagraphFont"/>
    <w:uiPriority w:val="99"/>
    <w:semiHidden/>
    <w:unhideWhenUsed/>
    <w:rsid w:val="00006F1E"/>
    <w:rPr>
      <w:vertAlign w:val="superscript"/>
    </w:rPr>
  </w:style>
  <w:style w:type="character" w:customStyle="1" w:styleId="Heading1Char">
    <w:name w:val="Heading 1 Char"/>
    <w:basedOn w:val="DefaultParagraphFont"/>
    <w:link w:val="Heading1"/>
    <w:uiPriority w:val="9"/>
    <w:rsid w:val="00C36368"/>
    <w:rPr>
      <w:rFonts w:ascii="Gill Sans MT" w:eastAsia="Gill Sans MT" w:hAnsi="Gill Sans MT" w:cs="Gill Sans MT"/>
      <w:b/>
      <w:color w:val="001F5F"/>
      <w:sz w:val="24"/>
      <w:lang w:eastAsia="en-GB"/>
    </w:rPr>
  </w:style>
  <w:style w:type="character" w:customStyle="1" w:styleId="Heading2Char">
    <w:name w:val="Heading 2 Char"/>
    <w:basedOn w:val="DefaultParagraphFont"/>
    <w:link w:val="Heading2"/>
    <w:uiPriority w:val="9"/>
    <w:rsid w:val="003356B7"/>
    <w:rPr>
      <w:rFonts w:asciiTheme="majorHAnsi" w:eastAsiaTheme="majorEastAsia" w:hAnsiTheme="majorHAnsi" w:cstheme="majorBidi"/>
      <w:color w:val="2E74B5" w:themeColor="accent1" w:themeShade="BF"/>
      <w:sz w:val="26"/>
      <w:szCs w:val="26"/>
      <w:lang w:val="en-US"/>
    </w:rPr>
  </w:style>
  <w:style w:type="character" w:customStyle="1" w:styleId="Heading3Char">
    <w:name w:val="Heading 3 Char"/>
    <w:basedOn w:val="DefaultParagraphFont"/>
    <w:link w:val="Heading3"/>
    <w:uiPriority w:val="9"/>
    <w:rsid w:val="003356B7"/>
    <w:rPr>
      <w:rFonts w:asciiTheme="majorHAnsi" w:eastAsiaTheme="majorEastAsia" w:hAnsiTheme="majorHAnsi" w:cstheme="majorBidi"/>
      <w:b/>
      <w:bCs/>
      <w:color w:val="5B9BD5" w:themeColor="accent1"/>
      <w:sz w:val="24"/>
      <w:szCs w:val="24"/>
      <w:lang w:eastAsia="en-GB"/>
    </w:rPr>
  </w:style>
  <w:style w:type="paragraph" w:customStyle="1" w:styleId="Heading18">
    <w:name w:val="Heading 18"/>
    <w:basedOn w:val="Normal"/>
    <w:rsid w:val="003356B7"/>
    <w:pPr>
      <w:spacing w:before="225" w:after="96"/>
      <w:ind w:left="150"/>
      <w:outlineLvl w:val="1"/>
    </w:pPr>
    <w:rPr>
      <w:rFonts w:ascii="Arial" w:eastAsia="Times New Roman" w:hAnsi="Arial" w:cs="Arial"/>
      <w:b/>
      <w:bCs/>
      <w:color w:val="000000"/>
      <w:kern w:val="36"/>
      <w:sz w:val="36"/>
      <w:szCs w:val="36"/>
      <w:lang w:val="en-GB" w:eastAsia="en-GB"/>
    </w:rPr>
  </w:style>
  <w:style w:type="paragraph" w:customStyle="1" w:styleId="Normal1">
    <w:name w:val="Normal1"/>
    <w:basedOn w:val="Normal"/>
    <w:rsid w:val="003356B7"/>
    <w:pPr>
      <w:spacing w:after="192"/>
    </w:pPr>
    <w:rPr>
      <w:rFonts w:ascii="Times New Roman" w:eastAsia="Times New Roman" w:hAnsi="Times New Roman" w:cs="Times New Roman"/>
      <w:sz w:val="19"/>
      <w:szCs w:val="19"/>
      <w:lang w:val="en-GB" w:eastAsia="en-GB"/>
    </w:rPr>
  </w:style>
  <w:style w:type="character" w:styleId="CommentReference">
    <w:name w:val="annotation reference"/>
    <w:uiPriority w:val="99"/>
    <w:semiHidden/>
    <w:rsid w:val="003356B7"/>
    <w:rPr>
      <w:sz w:val="16"/>
      <w:szCs w:val="16"/>
    </w:rPr>
  </w:style>
  <w:style w:type="paragraph" w:styleId="CommentText">
    <w:name w:val="annotation text"/>
    <w:basedOn w:val="Normal"/>
    <w:link w:val="CommentTextChar"/>
    <w:uiPriority w:val="99"/>
    <w:rsid w:val="003356B7"/>
    <w:rPr>
      <w:rFonts w:ascii="Times New Roman" w:eastAsia="Times New Roman" w:hAnsi="Times New Roman" w:cs="Times New Roman"/>
      <w:sz w:val="20"/>
      <w:szCs w:val="20"/>
      <w:lang w:val="en-GB" w:eastAsia="en-GB"/>
    </w:rPr>
  </w:style>
  <w:style w:type="character" w:customStyle="1" w:styleId="CommentTextChar">
    <w:name w:val="Comment Text Char"/>
    <w:basedOn w:val="DefaultParagraphFont"/>
    <w:link w:val="CommentText"/>
    <w:uiPriority w:val="99"/>
    <w:rsid w:val="003356B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rsid w:val="003356B7"/>
    <w:rPr>
      <w:b/>
      <w:bCs/>
    </w:rPr>
  </w:style>
  <w:style w:type="character" w:customStyle="1" w:styleId="CommentSubjectChar">
    <w:name w:val="Comment Subject Char"/>
    <w:basedOn w:val="CommentTextChar"/>
    <w:link w:val="CommentSubject"/>
    <w:uiPriority w:val="99"/>
    <w:semiHidden/>
    <w:rsid w:val="003356B7"/>
    <w:rPr>
      <w:rFonts w:ascii="Times New Roman" w:eastAsia="Times New Roman" w:hAnsi="Times New Roman" w:cs="Times New Roman"/>
      <w:b/>
      <w:bCs/>
      <w:sz w:val="20"/>
      <w:szCs w:val="20"/>
      <w:lang w:eastAsia="en-GB"/>
    </w:rPr>
  </w:style>
  <w:style w:type="character" w:styleId="PageNumber">
    <w:name w:val="page number"/>
    <w:basedOn w:val="DefaultParagraphFont"/>
    <w:rsid w:val="003356B7"/>
  </w:style>
  <w:style w:type="paragraph" w:styleId="Revision">
    <w:name w:val="Revision"/>
    <w:hidden/>
    <w:uiPriority w:val="99"/>
    <w:semiHidden/>
    <w:rsid w:val="003356B7"/>
    <w:pPr>
      <w:spacing w:after="0" w:line="240" w:lineRule="auto"/>
    </w:pPr>
    <w:rPr>
      <w:rFonts w:ascii="Times New Roman" w:eastAsia="Times New Roman" w:hAnsi="Times New Roman" w:cs="Times New Roman"/>
      <w:sz w:val="24"/>
      <w:szCs w:val="24"/>
      <w:lang w:eastAsia="en-GB"/>
    </w:rPr>
  </w:style>
  <w:style w:type="paragraph" w:styleId="BodyTextIndent">
    <w:name w:val="Body Text Indent"/>
    <w:basedOn w:val="Normal"/>
    <w:link w:val="BodyTextIndentChar"/>
    <w:rsid w:val="003356B7"/>
    <w:pPr>
      <w:ind w:left="2160"/>
      <w:jc w:val="both"/>
    </w:pPr>
    <w:rPr>
      <w:rFonts w:ascii="Arial" w:eastAsia="Times New Roman" w:hAnsi="Arial" w:cs="Arial"/>
      <w:i/>
      <w:iCs/>
      <w:lang w:val="en-GB"/>
    </w:rPr>
  </w:style>
  <w:style w:type="character" w:customStyle="1" w:styleId="BodyTextIndentChar">
    <w:name w:val="Body Text Indent Char"/>
    <w:basedOn w:val="DefaultParagraphFont"/>
    <w:link w:val="BodyTextIndent"/>
    <w:rsid w:val="003356B7"/>
    <w:rPr>
      <w:rFonts w:ascii="Arial" w:eastAsia="Times New Roman" w:hAnsi="Arial" w:cs="Arial"/>
      <w:i/>
      <w:iCs/>
      <w:sz w:val="24"/>
      <w:szCs w:val="24"/>
    </w:rPr>
  </w:style>
  <w:style w:type="character" w:styleId="HTMLCite">
    <w:name w:val="HTML Cite"/>
    <w:basedOn w:val="DefaultParagraphFont"/>
    <w:uiPriority w:val="99"/>
    <w:unhideWhenUsed/>
    <w:rsid w:val="003356B7"/>
    <w:rPr>
      <w:i w:val="0"/>
      <w:iCs w:val="0"/>
      <w:color w:val="006621"/>
    </w:rPr>
  </w:style>
  <w:style w:type="paragraph" w:styleId="BodyText">
    <w:name w:val="Body Text"/>
    <w:basedOn w:val="Normal"/>
    <w:link w:val="BodyTextChar"/>
    <w:rsid w:val="003356B7"/>
    <w:pPr>
      <w:spacing w:after="120"/>
    </w:pPr>
    <w:rPr>
      <w:rFonts w:ascii="Times New Roman" w:eastAsia="Times New Roman" w:hAnsi="Times New Roman" w:cs="Times New Roman"/>
      <w:lang w:val="en-GB" w:eastAsia="en-GB"/>
    </w:rPr>
  </w:style>
  <w:style w:type="character" w:customStyle="1" w:styleId="BodyTextChar">
    <w:name w:val="Body Text Char"/>
    <w:basedOn w:val="DefaultParagraphFont"/>
    <w:link w:val="BodyText"/>
    <w:rsid w:val="003356B7"/>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3356B7"/>
    <w:pPr>
      <w:widowControl w:val="0"/>
    </w:pPr>
    <w:rPr>
      <w:sz w:val="22"/>
      <w:szCs w:val="22"/>
    </w:rPr>
  </w:style>
  <w:style w:type="paragraph" w:styleId="TOC3">
    <w:name w:val="toc 3"/>
    <w:basedOn w:val="Normal"/>
    <w:next w:val="Normal"/>
    <w:autoRedefine/>
    <w:uiPriority w:val="39"/>
    <w:qFormat/>
    <w:rsid w:val="003356B7"/>
    <w:pPr>
      <w:spacing w:after="100"/>
      <w:ind w:left="480"/>
    </w:pPr>
    <w:rPr>
      <w:rFonts w:ascii="Times New Roman" w:eastAsia="Times New Roman" w:hAnsi="Times New Roman" w:cs="Times New Roman"/>
      <w:lang w:val="en-GB" w:eastAsia="en-GB"/>
    </w:rPr>
  </w:style>
  <w:style w:type="paragraph" w:styleId="TOC1">
    <w:name w:val="toc 1"/>
    <w:basedOn w:val="Normal"/>
    <w:next w:val="Normal"/>
    <w:autoRedefine/>
    <w:uiPriority w:val="39"/>
    <w:qFormat/>
    <w:rsid w:val="003356B7"/>
    <w:pPr>
      <w:spacing w:after="100"/>
    </w:pPr>
    <w:rPr>
      <w:rFonts w:ascii="Times New Roman" w:eastAsia="Times New Roman" w:hAnsi="Times New Roman" w:cs="Times New Roman"/>
      <w:lang w:val="en-GB" w:eastAsia="en-GB"/>
    </w:rPr>
  </w:style>
  <w:style w:type="paragraph" w:styleId="TOCHeading">
    <w:name w:val="TOC Heading"/>
    <w:basedOn w:val="Heading1"/>
    <w:next w:val="Normal"/>
    <w:uiPriority w:val="39"/>
    <w:unhideWhenUsed/>
    <w:qFormat/>
    <w:rsid w:val="003356B7"/>
    <w:pPr>
      <w:spacing w:before="480" w:line="276" w:lineRule="auto"/>
      <w:ind w:left="0" w:firstLine="0"/>
      <w:outlineLvl w:val="9"/>
    </w:pPr>
    <w:rPr>
      <w:rFonts w:asciiTheme="majorHAnsi" w:eastAsiaTheme="majorEastAsia" w:hAnsiTheme="majorHAnsi" w:cstheme="majorBidi"/>
      <w:bCs/>
      <w:color w:val="2E74B5" w:themeColor="accent1" w:themeShade="BF"/>
      <w:sz w:val="28"/>
      <w:szCs w:val="28"/>
      <w:lang w:val="en-US" w:eastAsia="ja-JP"/>
    </w:rPr>
  </w:style>
  <w:style w:type="character" w:customStyle="1" w:styleId="NoSpacingChar">
    <w:name w:val="No Spacing Char"/>
    <w:basedOn w:val="DefaultParagraphFont"/>
    <w:link w:val="NoSpacing"/>
    <w:uiPriority w:val="1"/>
    <w:rsid w:val="003356B7"/>
  </w:style>
  <w:style w:type="paragraph" w:styleId="BodyText3">
    <w:name w:val="Body Text 3"/>
    <w:basedOn w:val="Normal"/>
    <w:link w:val="BodyText3Char"/>
    <w:unhideWhenUsed/>
    <w:rsid w:val="003356B7"/>
    <w:pPr>
      <w:spacing w:after="120"/>
    </w:pPr>
    <w:rPr>
      <w:rFonts w:ascii="Times New Roman" w:eastAsia="Times New Roman" w:hAnsi="Times New Roman" w:cs="Times New Roman"/>
      <w:sz w:val="16"/>
      <w:szCs w:val="16"/>
      <w:lang w:val="en-GB" w:eastAsia="en-GB"/>
    </w:rPr>
  </w:style>
  <w:style w:type="character" w:customStyle="1" w:styleId="BodyText3Char">
    <w:name w:val="Body Text 3 Char"/>
    <w:basedOn w:val="DefaultParagraphFont"/>
    <w:link w:val="BodyText3"/>
    <w:rsid w:val="003356B7"/>
    <w:rPr>
      <w:rFonts w:ascii="Times New Roman" w:eastAsia="Times New Roman" w:hAnsi="Times New Roman" w:cs="Times New Roman"/>
      <w:sz w:val="16"/>
      <w:szCs w:val="16"/>
      <w:lang w:eastAsia="en-GB"/>
    </w:rPr>
  </w:style>
  <w:style w:type="paragraph" w:styleId="BodyText2">
    <w:name w:val="Body Text 2"/>
    <w:basedOn w:val="Normal"/>
    <w:link w:val="BodyText2Char"/>
    <w:unhideWhenUsed/>
    <w:rsid w:val="003356B7"/>
    <w:pPr>
      <w:spacing w:after="120" w:line="480" w:lineRule="auto"/>
    </w:pPr>
    <w:rPr>
      <w:rFonts w:ascii="Times New Roman" w:eastAsia="Times New Roman" w:hAnsi="Times New Roman" w:cs="Times New Roman"/>
      <w:lang w:val="en-GB" w:eastAsia="en-GB"/>
    </w:rPr>
  </w:style>
  <w:style w:type="character" w:customStyle="1" w:styleId="BodyText2Char">
    <w:name w:val="Body Text 2 Char"/>
    <w:basedOn w:val="DefaultParagraphFont"/>
    <w:link w:val="BodyText2"/>
    <w:rsid w:val="003356B7"/>
    <w:rPr>
      <w:rFonts w:ascii="Times New Roman" w:eastAsia="Times New Roman" w:hAnsi="Times New Roman" w:cs="Times New Roman"/>
      <w:sz w:val="24"/>
      <w:szCs w:val="24"/>
      <w:lang w:eastAsia="en-GB"/>
    </w:rPr>
  </w:style>
  <w:style w:type="paragraph" w:customStyle="1" w:styleId="Char">
    <w:name w:val="Char"/>
    <w:basedOn w:val="Normal"/>
    <w:rsid w:val="003356B7"/>
    <w:pPr>
      <w:spacing w:after="160" w:line="240" w:lineRule="exact"/>
    </w:pPr>
    <w:rPr>
      <w:rFonts w:ascii="Tahoma" w:eastAsia="Times New Roman" w:hAnsi="Tahoma" w:cs="Tahoma"/>
      <w:sz w:val="20"/>
      <w:szCs w:val="20"/>
    </w:rPr>
  </w:style>
  <w:style w:type="character" w:customStyle="1" w:styleId="A3">
    <w:name w:val="A3"/>
    <w:uiPriority w:val="99"/>
    <w:rsid w:val="003356B7"/>
    <w:rPr>
      <w:rFonts w:cs="DeltaSymbol"/>
      <w:color w:val="000000"/>
    </w:rPr>
  </w:style>
  <w:style w:type="paragraph" w:customStyle="1" w:styleId="font8">
    <w:name w:val="font_8"/>
    <w:basedOn w:val="Normal"/>
    <w:rsid w:val="003356B7"/>
    <w:pPr>
      <w:spacing w:before="100" w:beforeAutospacing="1" w:after="100" w:afterAutospacing="1"/>
    </w:pPr>
    <w:rPr>
      <w:rFonts w:ascii="Times New Roman" w:eastAsia="Times New Roman" w:hAnsi="Times New Roman" w:cs="Times New Roman"/>
      <w:lang w:val="en-GB" w:eastAsia="en-GB"/>
    </w:rPr>
  </w:style>
  <w:style w:type="character" w:customStyle="1" w:styleId="wixguard">
    <w:name w:val="wixguard"/>
    <w:basedOn w:val="DefaultParagraphFont"/>
    <w:rsid w:val="003356B7"/>
  </w:style>
  <w:style w:type="paragraph" w:styleId="TOC2">
    <w:name w:val="toc 2"/>
    <w:basedOn w:val="Normal"/>
    <w:next w:val="Normal"/>
    <w:autoRedefine/>
    <w:uiPriority w:val="39"/>
    <w:unhideWhenUsed/>
    <w:qFormat/>
    <w:rsid w:val="003356B7"/>
    <w:pPr>
      <w:spacing w:after="100"/>
      <w:ind w:left="240"/>
    </w:pPr>
    <w:rPr>
      <w:rFonts w:ascii="Times New Roman" w:eastAsia="Times New Roman" w:hAnsi="Times New Roman" w:cs="Times New Roman"/>
      <w:lang w:val="en-GB" w:eastAsia="en-GB"/>
    </w:rPr>
  </w:style>
  <w:style w:type="paragraph" w:customStyle="1" w:styleId="p3">
    <w:name w:val="p3"/>
    <w:basedOn w:val="Normal"/>
    <w:rsid w:val="003356B7"/>
    <w:rPr>
      <w:rFonts w:ascii="Arial" w:eastAsia="Times New Roman" w:hAnsi="Arial" w:cs="Arial"/>
      <w:sz w:val="17"/>
      <w:szCs w:val="17"/>
      <w:lang w:val="en-GB" w:eastAsia="en-GB"/>
    </w:rPr>
  </w:style>
  <w:style w:type="character" w:customStyle="1" w:styleId="apple-converted-space">
    <w:name w:val="apple-converted-space"/>
    <w:basedOn w:val="DefaultParagraphFont"/>
    <w:rsid w:val="003356B7"/>
  </w:style>
  <w:style w:type="paragraph" w:customStyle="1" w:styleId="Pa1">
    <w:name w:val="Pa1"/>
    <w:basedOn w:val="Default"/>
    <w:next w:val="Default"/>
    <w:uiPriority w:val="99"/>
    <w:rsid w:val="003356B7"/>
    <w:pPr>
      <w:spacing w:line="221" w:lineRule="atLeast"/>
    </w:pPr>
    <w:rPr>
      <w:rFonts w:ascii="Frutiger LT 45 Light" w:eastAsia="Times New Roman" w:hAnsi="Frutiger LT 45 Light" w:cs="Times New Roman"/>
      <w:color w:val="auto"/>
      <w:lang w:eastAsia="en-GB"/>
    </w:rPr>
  </w:style>
  <w:style w:type="paragraph" w:customStyle="1" w:styleId="Pa8">
    <w:name w:val="Pa8"/>
    <w:basedOn w:val="Default"/>
    <w:next w:val="Default"/>
    <w:uiPriority w:val="99"/>
    <w:rsid w:val="003356B7"/>
    <w:pPr>
      <w:spacing w:line="221" w:lineRule="atLeast"/>
    </w:pPr>
    <w:rPr>
      <w:rFonts w:ascii="Frutiger LT 45 Light" w:eastAsia="Times New Roman" w:hAnsi="Frutiger LT 45 Light" w:cs="Times New Roman"/>
      <w:color w:val="auto"/>
      <w:lang w:eastAsia="en-GB"/>
    </w:rPr>
  </w:style>
  <w:style w:type="character" w:customStyle="1" w:styleId="A8">
    <w:name w:val="A8"/>
    <w:uiPriority w:val="99"/>
    <w:rsid w:val="003356B7"/>
    <w:rPr>
      <w:rFonts w:cs="Frutiger LT 45 Light"/>
      <w:color w:val="000000"/>
      <w:sz w:val="22"/>
      <w:szCs w:val="22"/>
    </w:rPr>
  </w:style>
  <w:style w:type="character" w:customStyle="1" w:styleId="UnresolvedMention1">
    <w:name w:val="Unresolved Mention1"/>
    <w:basedOn w:val="DefaultParagraphFont"/>
    <w:uiPriority w:val="99"/>
    <w:semiHidden/>
    <w:unhideWhenUsed/>
    <w:rsid w:val="003356B7"/>
    <w:rPr>
      <w:color w:val="808080"/>
      <w:shd w:val="clear" w:color="auto" w:fill="E6E6E6"/>
    </w:rPr>
  </w:style>
  <w:style w:type="character" w:customStyle="1" w:styleId="UnresolvedMention2">
    <w:name w:val="Unresolved Mention2"/>
    <w:basedOn w:val="DefaultParagraphFont"/>
    <w:uiPriority w:val="99"/>
    <w:semiHidden/>
    <w:unhideWhenUsed/>
    <w:rsid w:val="003356B7"/>
    <w:rPr>
      <w:color w:val="808080"/>
      <w:shd w:val="clear" w:color="auto" w:fill="E6E6E6"/>
    </w:rPr>
  </w:style>
  <w:style w:type="character" w:customStyle="1" w:styleId="A7">
    <w:name w:val="A7"/>
    <w:uiPriority w:val="99"/>
    <w:rsid w:val="003356B7"/>
    <w:rPr>
      <w:rFonts w:cs="Helvetica Neue"/>
      <w:color w:val="000000"/>
      <w:sz w:val="14"/>
      <w:szCs w:val="14"/>
    </w:rPr>
  </w:style>
  <w:style w:type="character" w:customStyle="1" w:styleId="UnresolvedMention3">
    <w:name w:val="Unresolved Mention3"/>
    <w:basedOn w:val="DefaultParagraphFont"/>
    <w:uiPriority w:val="99"/>
    <w:semiHidden/>
    <w:unhideWhenUsed/>
    <w:rsid w:val="003356B7"/>
    <w:rPr>
      <w:color w:val="605E5C"/>
      <w:shd w:val="clear" w:color="auto" w:fill="E1DFDD"/>
    </w:rPr>
  </w:style>
  <w:style w:type="character" w:customStyle="1" w:styleId="UnresolvedMention4">
    <w:name w:val="Unresolved Mention4"/>
    <w:basedOn w:val="DefaultParagraphFont"/>
    <w:uiPriority w:val="99"/>
    <w:semiHidden/>
    <w:unhideWhenUsed/>
    <w:rsid w:val="003356B7"/>
    <w:rPr>
      <w:color w:val="605E5C"/>
      <w:shd w:val="clear" w:color="auto" w:fill="E1DFDD"/>
    </w:rPr>
  </w:style>
  <w:style w:type="character" w:customStyle="1" w:styleId="Heading4Char">
    <w:name w:val="Heading 4 Char"/>
    <w:basedOn w:val="DefaultParagraphFont"/>
    <w:link w:val="Heading4"/>
    <w:uiPriority w:val="9"/>
    <w:rsid w:val="00F007F9"/>
    <w:rPr>
      <w:rFonts w:ascii="Gotham Medium" w:eastAsiaTheme="majorEastAsia" w:hAnsi="Gotham Medium" w:cstheme="majorBidi"/>
      <w:bCs/>
      <w:iCs/>
      <w:color w:val="000000" w:themeColor="text1"/>
    </w:rPr>
  </w:style>
  <w:style w:type="character" w:customStyle="1" w:styleId="Heading5Char">
    <w:name w:val="Heading 5 Char"/>
    <w:basedOn w:val="DefaultParagraphFont"/>
    <w:link w:val="Heading5"/>
    <w:uiPriority w:val="9"/>
    <w:rsid w:val="00F007F9"/>
    <w:rPr>
      <w:rFonts w:ascii="Gotham Medium" w:eastAsiaTheme="majorEastAsia" w:hAnsi="Gotham Medium" w:cstheme="majorBidi"/>
      <w:color w:val="1F4D78" w:themeColor="accent1" w:themeShade="7F"/>
    </w:rPr>
  </w:style>
  <w:style w:type="character" w:customStyle="1" w:styleId="Heading6Char">
    <w:name w:val="Heading 6 Char"/>
    <w:basedOn w:val="DefaultParagraphFont"/>
    <w:link w:val="Heading6"/>
    <w:uiPriority w:val="9"/>
    <w:semiHidden/>
    <w:rsid w:val="00F007F9"/>
    <w:rPr>
      <w:rFonts w:ascii="Gotham Medium" w:eastAsiaTheme="majorEastAsia" w:hAnsi="Gotham Medium" w:cstheme="majorBidi"/>
      <w:i/>
      <w:iCs/>
      <w:color w:val="1F4D78" w:themeColor="accent1" w:themeShade="7F"/>
    </w:rPr>
  </w:style>
  <w:style w:type="character" w:customStyle="1" w:styleId="Heading7Char">
    <w:name w:val="Heading 7 Char"/>
    <w:basedOn w:val="DefaultParagraphFont"/>
    <w:link w:val="Heading7"/>
    <w:uiPriority w:val="9"/>
    <w:semiHidden/>
    <w:rsid w:val="00F007F9"/>
    <w:rPr>
      <w:rFonts w:ascii="Gotham Medium" w:eastAsiaTheme="majorEastAsia" w:hAnsi="Gotham Medium" w:cstheme="majorBidi"/>
      <w:i/>
      <w:iCs/>
      <w:color w:val="404040" w:themeColor="text1" w:themeTint="BF"/>
    </w:rPr>
  </w:style>
  <w:style w:type="character" w:customStyle="1" w:styleId="Heading8Char">
    <w:name w:val="Heading 8 Char"/>
    <w:basedOn w:val="DefaultParagraphFont"/>
    <w:link w:val="Heading8"/>
    <w:uiPriority w:val="9"/>
    <w:semiHidden/>
    <w:rsid w:val="00F007F9"/>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007F9"/>
    <w:rPr>
      <w:rFonts w:ascii="Gotham Medium" w:eastAsiaTheme="majorEastAsia" w:hAnsi="Gotham Medium" w:cstheme="majorBidi"/>
      <w:i/>
      <w:iCs/>
      <w:color w:val="404040" w:themeColor="text1" w:themeTint="BF"/>
      <w:sz w:val="20"/>
      <w:szCs w:val="20"/>
    </w:rPr>
  </w:style>
  <w:style w:type="paragraph" w:styleId="Subtitle">
    <w:name w:val="Subtitle"/>
    <w:basedOn w:val="Normal"/>
    <w:next w:val="Normal"/>
    <w:link w:val="SubtitleChar"/>
    <w:uiPriority w:val="11"/>
    <w:qFormat/>
    <w:rsid w:val="00F007F9"/>
    <w:pPr>
      <w:numPr>
        <w:ilvl w:val="1"/>
      </w:numPr>
      <w:spacing w:after="240" w:line="288" w:lineRule="auto"/>
      <w:jc w:val="both"/>
    </w:pPr>
    <w:rPr>
      <w:rFonts w:ascii="Gotham Medium" w:eastAsiaTheme="majorEastAsia" w:hAnsi="Gotham Medium" w:cstheme="majorBidi"/>
      <w:i/>
      <w:iCs/>
      <w:spacing w:val="15"/>
      <w:sz w:val="22"/>
      <w:szCs w:val="22"/>
      <w:lang w:val="en-GB"/>
    </w:rPr>
  </w:style>
  <w:style w:type="character" w:customStyle="1" w:styleId="SubtitleChar">
    <w:name w:val="Subtitle Char"/>
    <w:basedOn w:val="DefaultParagraphFont"/>
    <w:link w:val="Subtitle"/>
    <w:uiPriority w:val="11"/>
    <w:rsid w:val="00F007F9"/>
    <w:rPr>
      <w:rFonts w:ascii="Gotham Medium" w:eastAsiaTheme="majorEastAsia" w:hAnsi="Gotham Medium" w:cstheme="majorBidi"/>
      <w:i/>
      <w:iCs/>
      <w:spacing w:val="15"/>
    </w:rPr>
  </w:style>
  <w:style w:type="paragraph" w:styleId="Title">
    <w:name w:val="Title"/>
    <w:basedOn w:val="Normal"/>
    <w:next w:val="Normal"/>
    <w:link w:val="TitleChar"/>
    <w:uiPriority w:val="10"/>
    <w:qFormat/>
    <w:rsid w:val="00F007F9"/>
    <w:pPr>
      <w:pBdr>
        <w:bottom w:val="single" w:sz="8" w:space="4" w:color="5B9BD5" w:themeColor="accent1"/>
      </w:pBdr>
      <w:spacing w:after="300"/>
      <w:contextualSpacing/>
      <w:jc w:val="both"/>
    </w:pPr>
    <w:rPr>
      <w:rFonts w:ascii="Gotham Medium" w:eastAsiaTheme="majorEastAsia" w:hAnsi="Gotham Medium" w:cstheme="majorBidi"/>
      <w:spacing w:val="5"/>
      <w:kern w:val="28"/>
      <w:sz w:val="52"/>
      <w:szCs w:val="52"/>
      <w:lang w:val="en-GB"/>
    </w:rPr>
  </w:style>
  <w:style w:type="character" w:customStyle="1" w:styleId="TitleChar">
    <w:name w:val="Title Char"/>
    <w:basedOn w:val="DefaultParagraphFont"/>
    <w:link w:val="Title"/>
    <w:uiPriority w:val="10"/>
    <w:rsid w:val="00F007F9"/>
    <w:rPr>
      <w:rFonts w:ascii="Gotham Medium" w:eastAsiaTheme="majorEastAsia" w:hAnsi="Gotham Medium" w:cstheme="majorBidi"/>
      <w:spacing w:val="5"/>
      <w:kern w:val="28"/>
      <w:sz w:val="52"/>
      <w:szCs w:val="52"/>
    </w:rPr>
  </w:style>
  <w:style w:type="table" w:styleId="LightShading">
    <w:name w:val="Light Shading"/>
    <w:basedOn w:val="TableNormal"/>
    <w:uiPriority w:val="60"/>
    <w:rsid w:val="00F007F9"/>
    <w:pPr>
      <w:spacing w:after="0" w:line="240" w:lineRule="auto"/>
    </w:pPr>
    <w:rPr>
      <w:rFonts w:ascii="Open Sans" w:hAnsi="Open Sans"/>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F007F9"/>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F007F9"/>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F007F9"/>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F007F9"/>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F007F9"/>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F007F9"/>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F007F9"/>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F007F9"/>
    <w:pPr>
      <w:spacing w:after="0" w:line="240" w:lineRule="auto"/>
    </w:pPr>
    <w:rPr>
      <w:rFonts w:ascii="Open Sans Light" w:hAnsi="Open Sans Light"/>
      <w:szCs w:val="24"/>
    </w:rPr>
    <w:tblPr>
      <w:tblStyleRowBandSize w:val="1"/>
    </w:tblPr>
    <w:trPr>
      <w:cantSplit/>
    </w:trPr>
    <w:tblStylePr w:type="firstRow">
      <w:pPr>
        <w:wordWrap/>
        <w:jc w:val="left"/>
      </w:pPr>
      <w:rPr>
        <w:rFonts w:ascii="Open Sans Light" w:hAnsi="Open Sans Light"/>
        <w:sz w:val="22"/>
      </w:rPr>
      <w:tblPr/>
      <w:tcPr>
        <w:tcBorders>
          <w:bottom w:val="single" w:sz="4" w:space="0" w:color="DAECF4"/>
        </w:tcBorders>
      </w:tcPr>
    </w:tblStylePr>
    <w:tblStylePr w:type="firstCol">
      <w:rPr>
        <w:rFonts w:ascii="Gotham Medium" w:hAnsi="Gotham Medium"/>
        <w:sz w:val="22"/>
      </w:rPr>
    </w:tblStylePr>
    <w:tblStylePr w:type="band1Horz">
      <w:pPr>
        <w:wordWrap/>
        <w:spacing w:beforeLines="0" w:before="120" w:beforeAutospacing="0" w:afterLines="0" w:after="120" w:afterAutospacing="0"/>
        <w:jc w:val="left"/>
      </w:pPr>
      <w:rPr>
        <w:rFonts w:ascii="Open Sans Light" w:hAnsi="Open Sans Light"/>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Open Sans Light" w:hAnsi="Open Sans Light"/>
        <w:sz w:val="22"/>
      </w:rPr>
      <w:tblPr/>
      <w:tcPr>
        <w:tcBorders>
          <w:bottom w:val="single" w:sz="4" w:space="0" w:color="DAECF4"/>
        </w:tcBorders>
      </w:tcPr>
    </w:tblStylePr>
  </w:style>
  <w:style w:type="character" w:styleId="IntenseEmphasis">
    <w:name w:val="Intense Emphasis"/>
    <w:aliases w:val="Grid Blue Underline"/>
    <w:basedOn w:val="DefaultParagraphFont"/>
    <w:uiPriority w:val="21"/>
    <w:qFormat/>
    <w:rsid w:val="00F007F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F007F9"/>
    <w:rPr>
      <w:rFonts w:ascii="Open Sans Light" w:hAnsi="Open Sans Light"/>
      <w:b/>
      <w:sz w:val="20"/>
      <w:vertAlign w:val="superscript"/>
    </w:rPr>
  </w:style>
  <w:style w:type="paragraph" w:customStyle="1" w:styleId="body">
    <w:name w:val="body"/>
    <w:basedOn w:val="Normal"/>
    <w:link w:val="bodyChar"/>
    <w:rsid w:val="00F007F9"/>
    <w:pPr>
      <w:spacing w:line="240" w:lineRule="exact"/>
    </w:pPr>
    <w:rPr>
      <w:rFonts w:ascii="L Frutiger Light" w:eastAsia="Times" w:hAnsi="L Frutiger Light" w:cs="Times New Roman"/>
      <w:color w:val="003366"/>
      <w:szCs w:val="20"/>
      <w:lang w:val="x-none" w:eastAsia="x-none"/>
    </w:rPr>
  </w:style>
  <w:style w:type="character" w:customStyle="1" w:styleId="bodyChar">
    <w:name w:val="body Char"/>
    <w:link w:val="body"/>
    <w:rsid w:val="00F007F9"/>
    <w:rPr>
      <w:rFonts w:ascii="L Frutiger Light" w:eastAsia="Times" w:hAnsi="L Frutiger Light" w:cs="Times New Roman"/>
      <w:color w:val="003366"/>
      <w:sz w:val="24"/>
      <w:szCs w:val="20"/>
      <w:lang w:val="x-none" w:eastAsia="x-none"/>
    </w:rPr>
  </w:style>
  <w:style w:type="paragraph" w:styleId="FootnoteText">
    <w:name w:val="footnote text"/>
    <w:basedOn w:val="Normal"/>
    <w:link w:val="FootnoteTextChar"/>
    <w:uiPriority w:val="99"/>
    <w:semiHidden/>
    <w:unhideWhenUsed/>
    <w:rsid w:val="00F007F9"/>
    <w:rPr>
      <w:rFonts w:ascii="Times" w:eastAsia="Times" w:hAnsi="Times" w:cs="Times New Roman"/>
      <w:szCs w:val="20"/>
      <w:lang w:val="en-GB" w:eastAsia="en-GB"/>
    </w:rPr>
  </w:style>
  <w:style w:type="character" w:customStyle="1" w:styleId="FootnoteTextChar">
    <w:name w:val="Footnote Text Char"/>
    <w:basedOn w:val="DefaultParagraphFont"/>
    <w:link w:val="FootnoteText"/>
    <w:uiPriority w:val="99"/>
    <w:semiHidden/>
    <w:rsid w:val="00F007F9"/>
    <w:rPr>
      <w:rFonts w:ascii="Times" w:eastAsia="Times" w:hAnsi="Times" w:cs="Times New Roman"/>
      <w:sz w:val="24"/>
      <w:szCs w:val="20"/>
      <w:lang w:eastAsia="en-GB"/>
    </w:rPr>
  </w:style>
  <w:style w:type="paragraph" w:customStyle="1" w:styleId="Noparagraphstyle">
    <w:name w:val="[No paragraph style]"/>
    <w:rsid w:val="00F007F9"/>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character" w:customStyle="1" w:styleId="Hyperlink1">
    <w:name w:val="Hyperlink1"/>
    <w:rsid w:val="00F007F9"/>
    <w:rPr>
      <w:color w:val="0000FF"/>
      <w:sz w:val="20"/>
      <w:u w:val="single"/>
    </w:rPr>
  </w:style>
  <w:style w:type="paragraph" w:customStyle="1" w:styleId="Blue-Arial10-optionaltext-templates">
    <w:name w:val="Blue - Arial 10 - optional text - templates"/>
    <w:basedOn w:val="body"/>
    <w:link w:val="Blue-Arial10-optionaltext-templatesChar"/>
    <w:qFormat/>
    <w:rsid w:val="00F007F9"/>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F007F9"/>
    <w:rPr>
      <w:rFonts w:ascii="Arial" w:eastAsia="Times" w:hAnsi="Arial" w:cs="Times New Roman"/>
      <w:color w:val="466DB0"/>
      <w:sz w:val="24"/>
      <w:szCs w:val="20"/>
      <w:lang w:val="x-none" w:eastAsia="x-none"/>
    </w:rPr>
  </w:style>
  <w:style w:type="paragraph" w:customStyle="1" w:styleId="GreenHeadingArial16Templates">
    <w:name w:val="Green Heading Arial 16 Templates"/>
    <w:basedOn w:val="Normal"/>
    <w:link w:val="GreenHeadingArial16TemplatesChar"/>
    <w:qFormat/>
    <w:rsid w:val="00F007F9"/>
    <w:pPr>
      <w:ind w:left="-567"/>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F007F9"/>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F007F9"/>
    <w:pPr>
      <w:spacing w:line="276" w:lineRule="auto"/>
      <w:jc w:val="center"/>
      <w:outlineLvl w:val="0"/>
    </w:pPr>
    <w:rPr>
      <w:rFonts w:ascii="Gotham Medium" w:eastAsiaTheme="majorEastAsia" w:hAnsi="Gotham Medium" w:cstheme="majorBidi"/>
      <w:bCs/>
      <w:color w:val="000000" w:themeColor="text1"/>
      <w:spacing w:val="-15"/>
      <w:sz w:val="72"/>
      <w:szCs w:val="72"/>
      <w:lang w:val="en-GB"/>
    </w:rPr>
  </w:style>
  <w:style w:type="character" w:customStyle="1" w:styleId="LargeHeadingChar">
    <w:name w:val="Large Heading Char"/>
    <w:basedOn w:val="DefaultParagraphFont"/>
    <w:link w:val="LargeHeading"/>
    <w:rsid w:val="00F007F9"/>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F007F9"/>
    <w:pPr>
      <w:spacing w:after="57"/>
      <w:ind w:left="-567"/>
    </w:pPr>
    <w:rPr>
      <w:rFonts w:ascii="Arial" w:hAnsi="Arial"/>
      <w:color w:val="494949"/>
    </w:rPr>
  </w:style>
  <w:style w:type="character" w:customStyle="1" w:styleId="GreyArial10body-TemplatesChar">
    <w:name w:val="Grey Arial 10 body - Templates Char"/>
    <w:link w:val="GreyArial10body-Templates"/>
    <w:rsid w:val="00F007F9"/>
    <w:rPr>
      <w:rFonts w:ascii="Arial" w:eastAsia="Times" w:hAnsi="Arial" w:cs="Times New Roman"/>
      <w:color w:val="494949"/>
      <w:sz w:val="24"/>
      <w:szCs w:val="20"/>
      <w:lang w:val="x-none" w:eastAsia="x-none"/>
    </w:rPr>
  </w:style>
  <w:style w:type="paragraph" w:customStyle="1" w:styleId="Body0">
    <w:name w:val="Body"/>
    <w:rsid w:val="00F007F9"/>
    <w:pPr>
      <w:spacing w:after="0" w:line="240" w:lineRule="auto"/>
    </w:pPr>
    <w:rPr>
      <w:rFonts w:ascii="Helvetica" w:eastAsia="ヒラギノ角ゴ Pro W3" w:hAnsi="Helvetica" w:cs="Times New Roman"/>
      <w:color w:val="000000"/>
      <w:sz w:val="24"/>
      <w:szCs w:val="20"/>
      <w:lang w:val="en-US" w:eastAsia="en-GB"/>
    </w:rPr>
  </w:style>
  <w:style w:type="paragraph" w:customStyle="1" w:styleId="subb">
    <w:name w:val="subb"/>
    <w:basedOn w:val="Normal"/>
    <w:rsid w:val="00F007F9"/>
    <w:pPr>
      <w:ind w:left="-567"/>
    </w:pPr>
    <w:rPr>
      <w:rFonts w:ascii="Arial" w:eastAsia="Times New Roman" w:hAnsi="Arial" w:cs="Times New Roman"/>
      <w:color w:val="C39323"/>
      <w:spacing w:val="-24"/>
      <w:sz w:val="48"/>
      <w:szCs w:val="32"/>
      <w:lang w:val="en-GB" w:eastAsia="en-GB"/>
    </w:rPr>
  </w:style>
  <w:style w:type="paragraph" w:customStyle="1" w:styleId="head">
    <w:name w:val="head"/>
    <w:basedOn w:val="Normal"/>
    <w:rsid w:val="00F007F9"/>
    <w:pPr>
      <w:spacing w:line="320" w:lineRule="exact"/>
    </w:pPr>
    <w:rPr>
      <w:rFonts w:ascii="Arial" w:eastAsia="Times New Roman" w:hAnsi="Arial" w:cs="Times New Roman"/>
      <w:b/>
      <w:color w:val="333399"/>
      <w:sz w:val="32"/>
      <w:szCs w:val="20"/>
      <w:lang w:eastAsia="en-GB"/>
    </w:rPr>
  </w:style>
  <w:style w:type="paragraph" w:customStyle="1" w:styleId="sub">
    <w:name w:val="sub"/>
    <w:basedOn w:val="Normal"/>
    <w:autoRedefine/>
    <w:rsid w:val="00F007F9"/>
    <w:pPr>
      <w:ind w:left="-567"/>
    </w:pPr>
    <w:rPr>
      <w:rFonts w:ascii="Arial" w:eastAsia="Times New Roman" w:hAnsi="Arial" w:cs="Times New Roman"/>
      <w:b/>
      <w:color w:val="96BE2B"/>
      <w:spacing w:val="-24"/>
      <w:sz w:val="32"/>
      <w:szCs w:val="32"/>
      <w:lang w:val="en-GB" w:eastAsia="en-GB"/>
    </w:rPr>
  </w:style>
  <w:style w:type="paragraph" w:customStyle="1" w:styleId="tabs">
    <w:name w:val="tabs"/>
    <w:basedOn w:val="Normal"/>
    <w:rsid w:val="00F007F9"/>
    <w:pPr>
      <w:numPr>
        <w:numId w:val="1"/>
      </w:numPr>
    </w:pPr>
    <w:rPr>
      <w:rFonts w:ascii="Arial" w:eastAsia="Times New Roman" w:hAnsi="Arial" w:cs="Times New Roman"/>
      <w:szCs w:val="20"/>
      <w:lang w:val="en-GB" w:eastAsia="en-GB"/>
    </w:rPr>
  </w:style>
  <w:style w:type="paragraph" w:customStyle="1" w:styleId="blocktext">
    <w:name w:val="blocktext"/>
    <w:basedOn w:val="Normal"/>
    <w:rsid w:val="00F007F9"/>
    <w:rPr>
      <w:rFonts w:ascii="Arial" w:eastAsia="Times New Roman" w:hAnsi="Arial" w:cs="Times New Roman"/>
      <w:szCs w:val="20"/>
      <w:lang w:eastAsia="en-GB"/>
    </w:rPr>
  </w:style>
  <w:style w:type="paragraph" w:customStyle="1" w:styleId="main">
    <w:name w:val="main"/>
    <w:basedOn w:val="Noparagraphstyle"/>
    <w:rsid w:val="00F007F9"/>
    <w:pPr>
      <w:spacing w:line="800" w:lineRule="atLeast"/>
    </w:pPr>
    <w:rPr>
      <w:rFonts w:ascii="Frutiger" w:hAnsi="Frutiger"/>
      <w:color w:val="3D5B73"/>
      <w:spacing w:val="-38"/>
      <w:sz w:val="96"/>
    </w:rPr>
  </w:style>
  <w:style w:type="paragraph" w:customStyle="1" w:styleId="mainhead">
    <w:name w:val="mainhead"/>
    <w:basedOn w:val="main"/>
    <w:rsid w:val="00F007F9"/>
    <w:pPr>
      <w:spacing w:line="880" w:lineRule="exact"/>
    </w:pPr>
    <w:rPr>
      <w:rFonts w:ascii="L Frutiger Light" w:hAnsi="L Frutiger Light"/>
    </w:rPr>
  </w:style>
  <w:style w:type="paragraph" w:customStyle="1" w:styleId="subsub">
    <w:name w:val="sub sub"/>
    <w:basedOn w:val="sub"/>
    <w:rsid w:val="00F007F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F007F9"/>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F007F9"/>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F007F9"/>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F007F9"/>
    <w:rPr>
      <w:rFonts w:ascii="Arial" w:eastAsia="Times New Roman" w:hAnsi="Arial" w:cs="Arial"/>
      <w:color w:val="000000"/>
      <w:sz w:val="24"/>
      <w:szCs w:val="20"/>
      <w:lang w:eastAsia="en-GB"/>
    </w:rPr>
  </w:style>
  <w:style w:type="paragraph" w:customStyle="1" w:styleId="BCSBulletparagraph">
    <w:name w:val="| BCS | Bullet paragraph"/>
    <w:basedOn w:val="Normal"/>
    <w:uiPriority w:val="99"/>
    <w:rsid w:val="00F007F9"/>
    <w:pPr>
      <w:numPr>
        <w:ilvl w:val="8"/>
        <w:numId w:val="2"/>
      </w:numPr>
      <w:tabs>
        <w:tab w:val="clear" w:pos="6480"/>
        <w:tab w:val="left" w:pos="720"/>
        <w:tab w:val="left" w:pos="1077"/>
      </w:tabs>
      <w:overflowPunct w:val="0"/>
      <w:autoSpaceDE w:val="0"/>
      <w:autoSpaceDN w:val="0"/>
      <w:adjustRightInd w:val="0"/>
      <w:spacing w:after="40" w:line="300" w:lineRule="exact"/>
      <w:textAlignment w:val="baseline"/>
    </w:pPr>
    <w:rPr>
      <w:rFonts w:ascii="Arial" w:eastAsia="Times New Roman" w:hAnsi="Arial" w:cs="Arial"/>
      <w:szCs w:val="20"/>
      <w:lang w:val="en-GB" w:eastAsia="en-GB"/>
    </w:rPr>
  </w:style>
  <w:style w:type="paragraph" w:customStyle="1" w:styleId="BCSTinytext">
    <w:name w:val="| BCS | Tiny text"/>
    <w:uiPriority w:val="99"/>
    <w:rsid w:val="00F007F9"/>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F007F9"/>
    <w:rPr>
      <w:color w:val="000000"/>
      <w:sz w:val="20"/>
    </w:rPr>
  </w:style>
  <w:style w:type="paragraph" w:customStyle="1" w:styleId="OCsubtitle">
    <w:name w:val="OC subtitle"/>
    <w:basedOn w:val="Normal"/>
    <w:link w:val="OCsubtitleChar"/>
    <w:rsid w:val="00F007F9"/>
    <w:pPr>
      <w:spacing w:line="276" w:lineRule="auto"/>
    </w:pPr>
    <w:rPr>
      <w:rFonts w:ascii="VAG Rounded Std Light" w:eastAsia="Times New Roman" w:hAnsi="VAG Rounded Std Light" w:cs="Times New Roman"/>
      <w:b/>
      <w:color w:val="5078B4"/>
      <w:szCs w:val="22"/>
      <w:lang w:val="x-none" w:eastAsia="x-none"/>
    </w:rPr>
  </w:style>
  <w:style w:type="character" w:customStyle="1" w:styleId="OCsubtitleChar">
    <w:name w:val="OC subtitle Char"/>
    <w:link w:val="OCsubtitle"/>
    <w:rsid w:val="00F007F9"/>
    <w:rPr>
      <w:rFonts w:ascii="VAG Rounded Std Light" w:eastAsia="Times New Roman" w:hAnsi="VAG Rounded Std Light" w:cs="Times New Roman"/>
      <w:b/>
      <w:color w:val="5078B4"/>
      <w:sz w:val="24"/>
      <w:lang w:val="x-none" w:eastAsia="x-none"/>
    </w:rPr>
  </w:style>
  <w:style w:type="paragraph" w:customStyle="1" w:styleId="OCMainTitle">
    <w:name w:val="OC Main Title"/>
    <w:basedOn w:val="Normal"/>
    <w:link w:val="OCMainTitleChar"/>
    <w:rsid w:val="00F007F9"/>
    <w:pPr>
      <w:spacing w:line="276" w:lineRule="auto"/>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F007F9"/>
    <w:rPr>
      <w:rFonts w:ascii="VAG Rounded Std Light" w:eastAsia="Times New Roman" w:hAnsi="VAG Rounded Std Light" w:cs="Times New Roman"/>
      <w:color w:val="9AC01C"/>
      <w:sz w:val="32"/>
      <w:szCs w:val="20"/>
      <w:lang w:val="x-none" w:eastAsia="x-none"/>
    </w:rPr>
  </w:style>
  <w:style w:type="paragraph" w:customStyle="1" w:styleId="Pa13">
    <w:name w:val="Pa13"/>
    <w:basedOn w:val="Default"/>
    <w:next w:val="Default"/>
    <w:uiPriority w:val="99"/>
    <w:rsid w:val="00F007F9"/>
    <w:pPr>
      <w:spacing w:line="201" w:lineRule="atLeast"/>
    </w:pPr>
    <w:rPr>
      <w:rFonts w:ascii="YDUOYF+Frutiger-Roman" w:eastAsia="Calibri" w:hAnsi="YDUOYF+Frutiger-Roman" w:cs="Times New Roman"/>
      <w:color w:val="auto"/>
    </w:rPr>
  </w:style>
  <w:style w:type="paragraph" w:customStyle="1" w:styleId="Pa16">
    <w:name w:val="Pa16"/>
    <w:basedOn w:val="Default"/>
    <w:next w:val="Default"/>
    <w:uiPriority w:val="99"/>
    <w:rsid w:val="00F007F9"/>
    <w:pPr>
      <w:spacing w:line="201" w:lineRule="atLeast"/>
    </w:pPr>
    <w:rPr>
      <w:rFonts w:ascii="YDUOYF+Frutiger-Roman" w:eastAsia="Calibri" w:hAnsi="YDUOYF+Frutiger-Roman" w:cs="Times New Roman"/>
      <w:color w:val="auto"/>
    </w:rPr>
  </w:style>
  <w:style w:type="paragraph" w:customStyle="1" w:styleId="Pa14">
    <w:name w:val="Pa14"/>
    <w:basedOn w:val="Default"/>
    <w:next w:val="Default"/>
    <w:uiPriority w:val="99"/>
    <w:rsid w:val="00F007F9"/>
    <w:pPr>
      <w:spacing w:line="201" w:lineRule="atLeast"/>
    </w:pPr>
    <w:rPr>
      <w:rFonts w:ascii="YDUOYF+Frutiger-Roman" w:eastAsia="Calibri" w:hAnsi="YDUOYF+Frutiger-Roman" w:cs="Times New Roman"/>
      <w:color w:val="auto"/>
    </w:rPr>
  </w:style>
  <w:style w:type="character" w:customStyle="1" w:styleId="A11">
    <w:name w:val="A11"/>
    <w:uiPriority w:val="99"/>
    <w:rsid w:val="00F007F9"/>
    <w:rPr>
      <w:rFonts w:ascii="VFQWIL+Frutiger-Italic" w:hAnsi="VFQWIL+Frutiger-Italic" w:cs="VFQWIL+Frutiger-Italic"/>
      <w:color w:val="000000"/>
      <w:sz w:val="11"/>
      <w:szCs w:val="11"/>
    </w:rPr>
  </w:style>
  <w:style w:type="paragraph" w:customStyle="1" w:styleId="BodyA">
    <w:name w:val="Body A"/>
    <w:autoRedefine/>
    <w:rsid w:val="00F007F9"/>
    <w:pPr>
      <w:spacing w:after="0" w:line="240" w:lineRule="auto"/>
    </w:pPr>
    <w:rPr>
      <w:rFonts w:ascii="Helvetica" w:eastAsia="ヒラギノ角ゴ Pro W3" w:hAnsi="Helvetica" w:cs="Times New Roman"/>
      <w:color w:val="000000"/>
      <w:sz w:val="24"/>
      <w:szCs w:val="20"/>
      <w:lang w:val="en-US" w:eastAsia="en-GB"/>
    </w:rPr>
  </w:style>
  <w:style w:type="paragraph" w:customStyle="1" w:styleId="Standard">
    <w:name w:val="Standard"/>
    <w:uiPriority w:val="99"/>
    <w:rsid w:val="00F007F9"/>
    <w:pPr>
      <w:suppressAutoHyphens/>
      <w:autoSpaceDN w:val="0"/>
      <w:spacing w:after="0" w:line="240" w:lineRule="auto"/>
      <w:textAlignment w:val="baseline"/>
    </w:pPr>
    <w:rPr>
      <w:rFonts w:ascii="Arial" w:eastAsia="Times New Roman" w:hAnsi="Arial" w:cs="Arial"/>
      <w:color w:val="000000"/>
      <w:kern w:val="3"/>
      <w:sz w:val="24"/>
      <w:szCs w:val="24"/>
      <w:lang w:eastAsia="en-GB"/>
    </w:rPr>
  </w:style>
  <w:style w:type="numbering" w:customStyle="1" w:styleId="WWNum2">
    <w:name w:val="WWNum2"/>
    <w:basedOn w:val="NoList"/>
    <w:rsid w:val="00F007F9"/>
    <w:pPr>
      <w:numPr>
        <w:numId w:val="3"/>
      </w:numPr>
    </w:pPr>
  </w:style>
  <w:style w:type="numbering" w:customStyle="1" w:styleId="WWNum3">
    <w:name w:val="WWNum3"/>
    <w:basedOn w:val="NoList"/>
    <w:rsid w:val="00F007F9"/>
    <w:pPr>
      <w:numPr>
        <w:numId w:val="4"/>
      </w:numPr>
    </w:pPr>
  </w:style>
  <w:style w:type="numbering" w:customStyle="1" w:styleId="WWNum4">
    <w:name w:val="WWNum4"/>
    <w:basedOn w:val="NoList"/>
    <w:rsid w:val="00F007F9"/>
    <w:pPr>
      <w:numPr>
        <w:numId w:val="5"/>
      </w:numPr>
    </w:pPr>
  </w:style>
  <w:style w:type="numbering" w:customStyle="1" w:styleId="WWNum5">
    <w:name w:val="WWNum5"/>
    <w:basedOn w:val="NoList"/>
    <w:rsid w:val="00F007F9"/>
    <w:pPr>
      <w:numPr>
        <w:numId w:val="6"/>
      </w:numPr>
    </w:pPr>
  </w:style>
  <w:style w:type="numbering" w:customStyle="1" w:styleId="WWNum6">
    <w:name w:val="WWNum6"/>
    <w:basedOn w:val="NoList"/>
    <w:rsid w:val="00F007F9"/>
    <w:pPr>
      <w:numPr>
        <w:numId w:val="7"/>
      </w:numPr>
    </w:pPr>
  </w:style>
  <w:style w:type="paragraph" w:styleId="TOC4">
    <w:name w:val="toc 4"/>
    <w:basedOn w:val="Normal"/>
    <w:next w:val="Normal"/>
    <w:autoRedefine/>
    <w:uiPriority w:val="39"/>
    <w:unhideWhenUsed/>
    <w:rsid w:val="00F007F9"/>
    <w:pPr>
      <w:spacing w:after="100" w:line="276" w:lineRule="auto"/>
      <w:ind w:left="660"/>
    </w:pPr>
    <w:rPr>
      <w:rFonts w:eastAsiaTheme="minorEastAsia"/>
      <w:szCs w:val="22"/>
      <w:lang w:val="en-GB" w:eastAsia="en-GB"/>
    </w:rPr>
  </w:style>
  <w:style w:type="paragraph" w:styleId="TOC5">
    <w:name w:val="toc 5"/>
    <w:basedOn w:val="Normal"/>
    <w:next w:val="Normal"/>
    <w:autoRedefine/>
    <w:uiPriority w:val="39"/>
    <w:unhideWhenUsed/>
    <w:rsid w:val="00F007F9"/>
    <w:pPr>
      <w:spacing w:after="100" w:line="276" w:lineRule="auto"/>
      <w:ind w:left="880"/>
    </w:pPr>
    <w:rPr>
      <w:rFonts w:eastAsiaTheme="minorEastAsia"/>
      <w:szCs w:val="22"/>
      <w:lang w:val="en-GB" w:eastAsia="en-GB"/>
    </w:rPr>
  </w:style>
  <w:style w:type="paragraph" w:styleId="TOC6">
    <w:name w:val="toc 6"/>
    <w:basedOn w:val="Normal"/>
    <w:next w:val="Normal"/>
    <w:autoRedefine/>
    <w:uiPriority w:val="39"/>
    <w:unhideWhenUsed/>
    <w:rsid w:val="00F007F9"/>
    <w:pPr>
      <w:spacing w:after="100" w:line="276" w:lineRule="auto"/>
      <w:ind w:left="1100"/>
    </w:pPr>
    <w:rPr>
      <w:rFonts w:eastAsiaTheme="minorEastAsia"/>
      <w:szCs w:val="22"/>
      <w:lang w:val="en-GB" w:eastAsia="en-GB"/>
    </w:rPr>
  </w:style>
  <w:style w:type="paragraph" w:styleId="TOC7">
    <w:name w:val="toc 7"/>
    <w:basedOn w:val="Normal"/>
    <w:next w:val="Normal"/>
    <w:autoRedefine/>
    <w:uiPriority w:val="39"/>
    <w:unhideWhenUsed/>
    <w:rsid w:val="00F007F9"/>
    <w:pPr>
      <w:spacing w:after="100" w:line="276" w:lineRule="auto"/>
      <w:ind w:left="1320"/>
    </w:pPr>
    <w:rPr>
      <w:rFonts w:eastAsiaTheme="minorEastAsia"/>
      <w:szCs w:val="22"/>
      <w:lang w:val="en-GB" w:eastAsia="en-GB"/>
    </w:rPr>
  </w:style>
  <w:style w:type="paragraph" w:styleId="TOC8">
    <w:name w:val="toc 8"/>
    <w:basedOn w:val="Normal"/>
    <w:next w:val="Normal"/>
    <w:autoRedefine/>
    <w:uiPriority w:val="39"/>
    <w:unhideWhenUsed/>
    <w:rsid w:val="00F007F9"/>
    <w:pPr>
      <w:spacing w:after="100" w:line="276" w:lineRule="auto"/>
      <w:ind w:left="1540"/>
    </w:pPr>
    <w:rPr>
      <w:rFonts w:eastAsiaTheme="minorEastAsia"/>
      <w:szCs w:val="22"/>
      <w:lang w:val="en-GB" w:eastAsia="en-GB"/>
    </w:rPr>
  </w:style>
  <w:style w:type="paragraph" w:styleId="TOC9">
    <w:name w:val="toc 9"/>
    <w:basedOn w:val="Normal"/>
    <w:next w:val="Normal"/>
    <w:autoRedefine/>
    <w:uiPriority w:val="39"/>
    <w:unhideWhenUsed/>
    <w:rsid w:val="00F007F9"/>
    <w:pPr>
      <w:spacing w:after="100" w:line="276" w:lineRule="auto"/>
      <w:ind w:left="1760"/>
    </w:pPr>
    <w:rPr>
      <w:rFonts w:eastAsiaTheme="minorEastAsia"/>
      <w:szCs w:val="22"/>
      <w:lang w:val="en-GB" w:eastAsia="en-GB"/>
    </w:rPr>
  </w:style>
  <w:style w:type="character" w:customStyle="1" w:styleId="BlueText">
    <w:name w:val="Blue Text"/>
    <w:uiPriority w:val="1"/>
    <w:qFormat/>
    <w:rsid w:val="00F007F9"/>
    <w:rPr>
      <w:color w:val="003EA4"/>
    </w:rPr>
  </w:style>
  <w:style w:type="character" w:customStyle="1" w:styleId="UnresolvedMention40">
    <w:name w:val="Unresolved Mention4"/>
    <w:basedOn w:val="DefaultParagraphFont"/>
    <w:uiPriority w:val="99"/>
    <w:semiHidden/>
    <w:unhideWhenUsed/>
    <w:rsid w:val="00F007F9"/>
    <w:rPr>
      <w:color w:val="605E5C"/>
      <w:shd w:val="clear" w:color="auto" w:fill="E1DFDD"/>
    </w:rPr>
  </w:style>
  <w:style w:type="paragraph" w:customStyle="1" w:styleId="GridBlue">
    <w:name w:val="Grid Blue"/>
    <w:basedOn w:val="Normal"/>
    <w:link w:val="GridBlueChar"/>
    <w:qFormat/>
    <w:rsid w:val="00F007F9"/>
    <w:pPr>
      <w:spacing w:after="240" w:line="288" w:lineRule="auto"/>
      <w:jc w:val="both"/>
    </w:pPr>
    <w:rPr>
      <w:rFonts w:ascii="Open Sans Light" w:hAnsi="Open Sans Light" w:cs="Arial"/>
      <w:color w:val="1762AB"/>
      <w:sz w:val="22"/>
      <w:szCs w:val="22"/>
      <w:lang w:val="en-GB"/>
    </w:rPr>
  </w:style>
  <w:style w:type="character" w:customStyle="1" w:styleId="UnresolvedMention5">
    <w:name w:val="Unresolved Mention5"/>
    <w:basedOn w:val="DefaultParagraphFont"/>
    <w:uiPriority w:val="99"/>
    <w:semiHidden/>
    <w:unhideWhenUsed/>
    <w:rsid w:val="00F007F9"/>
    <w:rPr>
      <w:color w:val="605E5C"/>
      <w:shd w:val="clear" w:color="auto" w:fill="E1DFDD"/>
    </w:rPr>
  </w:style>
  <w:style w:type="character" w:customStyle="1" w:styleId="GridBlueChar">
    <w:name w:val="Grid Blue Char"/>
    <w:basedOn w:val="DefaultParagraphFont"/>
    <w:link w:val="GridBlue"/>
    <w:rsid w:val="00F007F9"/>
    <w:rPr>
      <w:rFonts w:ascii="Open Sans Light" w:hAnsi="Open Sans Light" w:cs="Arial"/>
      <w:color w:val="1762AB"/>
    </w:rPr>
  </w:style>
  <w:style w:type="paragraph" w:customStyle="1" w:styleId="msonormal0">
    <w:name w:val="msonormal"/>
    <w:basedOn w:val="Normal"/>
    <w:uiPriority w:val="99"/>
    <w:rsid w:val="00F007F9"/>
    <w:pPr>
      <w:spacing w:before="100" w:beforeAutospacing="1" w:after="100" w:afterAutospacing="1"/>
    </w:pPr>
    <w:rPr>
      <w:rFonts w:ascii="Times New Roman" w:eastAsia="Times New Roman" w:hAnsi="Times New Roman" w:cs="Times New Roman"/>
      <w:lang w:val="en-GB" w:eastAsia="en-GB"/>
    </w:rPr>
  </w:style>
  <w:style w:type="paragraph" w:styleId="HTMLPreformatted">
    <w:name w:val="HTML Preformatted"/>
    <w:basedOn w:val="Normal"/>
    <w:link w:val="HTMLPreformattedChar"/>
    <w:uiPriority w:val="99"/>
    <w:semiHidden/>
    <w:unhideWhenUsed/>
    <w:rsid w:val="00F007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F007F9"/>
    <w:rPr>
      <w:rFonts w:ascii="Courier New" w:eastAsia="Times New Roman" w:hAnsi="Courier New" w:cs="Courier New"/>
      <w:sz w:val="20"/>
      <w:szCs w:val="20"/>
      <w:lang w:eastAsia="en-GB"/>
    </w:rPr>
  </w:style>
  <w:style w:type="paragraph" w:customStyle="1" w:styleId="Footnote">
    <w:name w:val="Footnote"/>
    <w:basedOn w:val="Normal"/>
    <w:qFormat/>
    <w:rsid w:val="00F007F9"/>
    <w:pPr>
      <w:spacing w:after="240" w:line="288" w:lineRule="auto"/>
      <w:jc w:val="both"/>
    </w:pPr>
    <w:rPr>
      <w:rFonts w:ascii="Open Sans Light" w:hAnsi="Open Sans Light"/>
      <w:sz w:val="18"/>
      <w:szCs w:val="22"/>
      <w:lang w:val="en-GB"/>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F007F9"/>
    <w:rPr>
      <w:lang w:eastAsia="ja-JP"/>
    </w:rPr>
  </w:style>
  <w:style w:type="paragraph" w:styleId="Quote">
    <w:name w:val="Quote"/>
    <w:basedOn w:val="Normal"/>
    <w:next w:val="Normal"/>
    <w:link w:val="QuoteChar"/>
    <w:uiPriority w:val="29"/>
    <w:qFormat/>
    <w:rsid w:val="00F007F9"/>
    <w:pPr>
      <w:spacing w:before="200" w:after="160" w:line="259" w:lineRule="auto"/>
      <w:ind w:left="864" w:right="864"/>
      <w:jc w:val="center"/>
    </w:pPr>
    <w:rPr>
      <w:i/>
      <w:iCs/>
      <w:color w:val="404040" w:themeColor="text1" w:themeTint="BF"/>
      <w:sz w:val="22"/>
      <w:szCs w:val="22"/>
      <w:lang w:val="en-GB"/>
    </w:rPr>
  </w:style>
  <w:style w:type="character" w:customStyle="1" w:styleId="QuoteChar">
    <w:name w:val="Quote Char"/>
    <w:basedOn w:val="DefaultParagraphFont"/>
    <w:link w:val="Quote"/>
    <w:uiPriority w:val="29"/>
    <w:rsid w:val="00F007F9"/>
    <w:rPr>
      <w:i/>
      <w:iCs/>
      <w:color w:val="404040" w:themeColor="text1" w:themeTint="BF"/>
    </w:rPr>
  </w:style>
  <w:style w:type="character" w:styleId="UnresolvedMention">
    <w:name w:val="Unresolved Mention"/>
    <w:basedOn w:val="DefaultParagraphFont"/>
    <w:uiPriority w:val="99"/>
    <w:semiHidden/>
    <w:unhideWhenUsed/>
    <w:rsid w:val="00BE1E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489582">
      <w:bodyDiv w:val="1"/>
      <w:marLeft w:val="0"/>
      <w:marRight w:val="0"/>
      <w:marTop w:val="0"/>
      <w:marBottom w:val="0"/>
      <w:divBdr>
        <w:top w:val="none" w:sz="0" w:space="0" w:color="auto"/>
        <w:left w:val="none" w:sz="0" w:space="0" w:color="auto"/>
        <w:bottom w:val="none" w:sz="0" w:space="0" w:color="auto"/>
        <w:right w:val="none" w:sz="0" w:space="0" w:color="auto"/>
      </w:divBdr>
    </w:div>
    <w:div w:id="478035002">
      <w:bodyDiv w:val="1"/>
      <w:marLeft w:val="0"/>
      <w:marRight w:val="0"/>
      <w:marTop w:val="0"/>
      <w:marBottom w:val="0"/>
      <w:divBdr>
        <w:top w:val="none" w:sz="0" w:space="0" w:color="auto"/>
        <w:left w:val="none" w:sz="0" w:space="0" w:color="auto"/>
        <w:bottom w:val="none" w:sz="0" w:space="0" w:color="auto"/>
        <w:right w:val="none" w:sz="0" w:space="0" w:color="auto"/>
      </w:divBdr>
    </w:div>
    <w:div w:id="674651417">
      <w:bodyDiv w:val="1"/>
      <w:marLeft w:val="0"/>
      <w:marRight w:val="0"/>
      <w:marTop w:val="0"/>
      <w:marBottom w:val="0"/>
      <w:divBdr>
        <w:top w:val="none" w:sz="0" w:space="0" w:color="auto"/>
        <w:left w:val="none" w:sz="0" w:space="0" w:color="auto"/>
        <w:bottom w:val="none" w:sz="0" w:space="0" w:color="auto"/>
        <w:right w:val="none" w:sz="0" w:space="0" w:color="auto"/>
      </w:divBdr>
    </w:div>
    <w:div w:id="750658332">
      <w:bodyDiv w:val="1"/>
      <w:marLeft w:val="0"/>
      <w:marRight w:val="0"/>
      <w:marTop w:val="0"/>
      <w:marBottom w:val="0"/>
      <w:divBdr>
        <w:top w:val="none" w:sz="0" w:space="0" w:color="auto"/>
        <w:left w:val="none" w:sz="0" w:space="0" w:color="auto"/>
        <w:bottom w:val="none" w:sz="0" w:space="0" w:color="auto"/>
        <w:right w:val="none" w:sz="0" w:space="0" w:color="auto"/>
      </w:divBdr>
    </w:div>
    <w:div w:id="804277876">
      <w:bodyDiv w:val="1"/>
      <w:marLeft w:val="0"/>
      <w:marRight w:val="0"/>
      <w:marTop w:val="0"/>
      <w:marBottom w:val="0"/>
      <w:divBdr>
        <w:top w:val="none" w:sz="0" w:space="0" w:color="auto"/>
        <w:left w:val="none" w:sz="0" w:space="0" w:color="auto"/>
        <w:bottom w:val="none" w:sz="0" w:space="0" w:color="auto"/>
        <w:right w:val="none" w:sz="0" w:space="0" w:color="auto"/>
      </w:divBdr>
    </w:div>
    <w:div w:id="818033432">
      <w:bodyDiv w:val="1"/>
      <w:marLeft w:val="0"/>
      <w:marRight w:val="0"/>
      <w:marTop w:val="0"/>
      <w:marBottom w:val="0"/>
      <w:divBdr>
        <w:top w:val="none" w:sz="0" w:space="0" w:color="auto"/>
        <w:left w:val="none" w:sz="0" w:space="0" w:color="auto"/>
        <w:bottom w:val="none" w:sz="0" w:space="0" w:color="auto"/>
        <w:right w:val="none" w:sz="0" w:space="0" w:color="auto"/>
      </w:divBdr>
    </w:div>
    <w:div w:id="963854111">
      <w:bodyDiv w:val="1"/>
      <w:marLeft w:val="0"/>
      <w:marRight w:val="0"/>
      <w:marTop w:val="0"/>
      <w:marBottom w:val="0"/>
      <w:divBdr>
        <w:top w:val="none" w:sz="0" w:space="0" w:color="auto"/>
        <w:left w:val="none" w:sz="0" w:space="0" w:color="auto"/>
        <w:bottom w:val="none" w:sz="0" w:space="0" w:color="auto"/>
        <w:right w:val="none" w:sz="0" w:space="0" w:color="auto"/>
      </w:divBdr>
    </w:div>
    <w:div w:id="1258446835">
      <w:bodyDiv w:val="1"/>
      <w:marLeft w:val="0"/>
      <w:marRight w:val="0"/>
      <w:marTop w:val="0"/>
      <w:marBottom w:val="0"/>
      <w:divBdr>
        <w:top w:val="none" w:sz="0" w:space="0" w:color="auto"/>
        <w:left w:val="none" w:sz="0" w:space="0" w:color="auto"/>
        <w:bottom w:val="none" w:sz="0" w:space="0" w:color="auto"/>
        <w:right w:val="none" w:sz="0" w:space="0" w:color="auto"/>
      </w:divBdr>
    </w:div>
    <w:div w:id="1412503473">
      <w:bodyDiv w:val="1"/>
      <w:marLeft w:val="0"/>
      <w:marRight w:val="0"/>
      <w:marTop w:val="0"/>
      <w:marBottom w:val="0"/>
      <w:divBdr>
        <w:top w:val="none" w:sz="0" w:space="0" w:color="auto"/>
        <w:left w:val="none" w:sz="0" w:space="0" w:color="auto"/>
        <w:bottom w:val="none" w:sz="0" w:space="0" w:color="auto"/>
        <w:right w:val="none" w:sz="0" w:space="0" w:color="auto"/>
      </w:divBdr>
    </w:div>
    <w:div w:id="1537818127">
      <w:bodyDiv w:val="1"/>
      <w:marLeft w:val="0"/>
      <w:marRight w:val="0"/>
      <w:marTop w:val="0"/>
      <w:marBottom w:val="0"/>
      <w:divBdr>
        <w:top w:val="none" w:sz="0" w:space="0" w:color="auto"/>
        <w:left w:val="none" w:sz="0" w:space="0" w:color="auto"/>
        <w:bottom w:val="none" w:sz="0" w:space="0" w:color="auto"/>
        <w:right w:val="none" w:sz="0" w:space="0" w:color="auto"/>
      </w:divBdr>
    </w:div>
    <w:div w:id="1590696391">
      <w:bodyDiv w:val="1"/>
      <w:marLeft w:val="0"/>
      <w:marRight w:val="0"/>
      <w:marTop w:val="0"/>
      <w:marBottom w:val="0"/>
      <w:divBdr>
        <w:top w:val="none" w:sz="0" w:space="0" w:color="auto"/>
        <w:left w:val="none" w:sz="0" w:space="0" w:color="auto"/>
        <w:bottom w:val="none" w:sz="0" w:space="0" w:color="auto"/>
        <w:right w:val="none" w:sz="0" w:space="0" w:color="auto"/>
      </w:divBdr>
    </w:div>
    <w:div w:id="1654866631">
      <w:bodyDiv w:val="1"/>
      <w:marLeft w:val="0"/>
      <w:marRight w:val="0"/>
      <w:marTop w:val="0"/>
      <w:marBottom w:val="0"/>
      <w:divBdr>
        <w:top w:val="none" w:sz="0" w:space="0" w:color="auto"/>
        <w:left w:val="none" w:sz="0" w:space="0" w:color="auto"/>
        <w:bottom w:val="none" w:sz="0" w:space="0" w:color="auto"/>
        <w:right w:val="none" w:sz="0" w:space="0" w:color="auto"/>
      </w:divBdr>
    </w:div>
    <w:div w:id="196865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E719A206986E458EF93F516714CF55" ma:contentTypeVersion="16" ma:contentTypeDescription="Create a new document." ma:contentTypeScope="" ma:versionID="08d71ed699b4b2d36942032ae8529f71">
  <xsd:schema xmlns:xsd="http://www.w3.org/2001/XMLSchema" xmlns:xs="http://www.w3.org/2001/XMLSchema" xmlns:p="http://schemas.microsoft.com/office/2006/metadata/properties" xmlns:ns3="af9d664f-a2d7-4e57-ac6a-1ed9baa006de" xmlns:ns4="ba3ea09f-1ee0-4b52-b94d-adcc62393b6b" targetNamespace="http://schemas.microsoft.com/office/2006/metadata/properties" ma:root="true" ma:fieldsID="a82ef78d387b501a1a248fe9a1eb574a" ns3:_="" ns4:_="">
    <xsd:import namespace="af9d664f-a2d7-4e57-ac6a-1ed9baa006de"/>
    <xsd:import namespace="ba3ea09f-1ee0-4b52-b94d-adcc62393b6b"/>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9d664f-a2d7-4e57-ac6a-1ed9baa006d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a3ea09f-1ee0-4b52-b94d-adcc62393b6b"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7EBB7A-9AA5-445F-A2D9-1E5C95630C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9d664f-a2d7-4e57-ac6a-1ed9baa006de"/>
    <ds:schemaRef ds:uri="ba3ea09f-1ee0-4b52-b94d-adcc62393b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66EB60-4815-4893-9FBF-B263E4007556}">
  <ds:schemaRefs>
    <ds:schemaRef ds:uri="http://schemas.microsoft.com/sharepoint/v3/contenttype/forms"/>
  </ds:schemaRefs>
</ds:datastoreItem>
</file>

<file path=customXml/itemProps3.xml><?xml version="1.0" encoding="utf-8"?>
<ds:datastoreItem xmlns:ds="http://schemas.openxmlformats.org/officeDocument/2006/customXml" ds:itemID="{DAFAF55B-253A-409C-90F1-A844DB5E70DB}">
  <ds:schemaRefs>
    <ds:schemaRef ds:uri="http://schemas.openxmlformats.org/officeDocument/2006/bibliography"/>
  </ds:schemaRefs>
</ds:datastoreItem>
</file>

<file path=customXml/itemProps4.xml><?xml version="1.0" encoding="utf-8"?>
<ds:datastoreItem xmlns:ds="http://schemas.openxmlformats.org/officeDocument/2006/customXml" ds:itemID="{E5238715-C9A5-41CD-A113-B8E55855930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2359</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Curiosity     Compassion       Courage</vt:lpstr>
    </vt:vector>
  </TitlesOfParts>
  <Company>School</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Compassion     CURIOSITY       Courage</dc:title>
  <dc:creator>Karen Vener</dc:creator>
  <cp:lastModifiedBy>Head</cp:lastModifiedBy>
  <cp:revision>7</cp:revision>
  <cp:lastPrinted>2022-09-13T09:44:00Z</cp:lastPrinted>
  <dcterms:created xsi:type="dcterms:W3CDTF">2023-09-17T13:52:00Z</dcterms:created>
  <dcterms:modified xsi:type="dcterms:W3CDTF">2023-09-17T13:55:00Z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0x010100CFE719A206986E458EF93F516714CF55</vt:lpwstr>
  </property>
</Properties>
</file>